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sk="http://schemas.microsoft.com/office/drawing/2018/sketchyshapes" xmlns:a16="http://schemas.microsoft.com/office/drawing/2014/main" mc:Ignorable="w14 w15 w16se w16cid w16 w16cex w16sdtdh wp14">
  <w:body>
    <w:p w:rsidRPr="00190271" w:rsidR="004E0295" w:rsidP="00190271" w:rsidRDefault="7729066A" w14:paraId="38344EA7" w14:textId="0689BA48">
      <w:pPr>
        <w:rPr>
          <w:rFonts w:ascii="Baskerville Old Face" w:hAnsi="Baskerville Old Face"/>
          <w:color w:val="111D3D" w:themeColor="text1" w:themeShade="BF"/>
          <w:sz w:val="40"/>
          <w:szCs w:val="40"/>
        </w:rPr>
      </w:pPr>
      <w:r w:rsidRPr="7729066A">
        <w:rPr>
          <w:rFonts w:ascii="Baskerville Old Face" w:hAnsi="Baskerville Old Face"/>
          <w:color w:val="111D3D" w:themeColor="text1" w:themeShade="BF"/>
          <w:sz w:val="40"/>
          <w:szCs w:val="40"/>
        </w:rPr>
        <w:t>Confluence and Jira User Migration Preparation</w:t>
      </w:r>
    </w:p>
    <w:p w:rsidR="00416137" w:rsidP="00416137" w:rsidRDefault="00152414" w14:paraId="1D142FE0" w14:textId="77777777">
      <w:pPr>
        <w:spacing w:after="0" w:line="240" w:lineRule="auto"/>
      </w:pPr>
      <w:r w:rsidRPr="00152414">
        <w:rPr>
          <w:b/>
          <w:bCs/>
        </w:rPr>
        <w:t xml:space="preserve">Purpose: </w:t>
      </w:r>
      <w:r w:rsidR="002F737B">
        <w:t xml:space="preserve">This document was created to help Confluence and Jira users </w:t>
      </w:r>
      <w:r w:rsidR="004E0295">
        <w:t xml:space="preserve">understand and prepare </w:t>
      </w:r>
      <w:r>
        <w:t xml:space="preserve">components of their spaces and pages pre- and post-migration. </w:t>
      </w:r>
    </w:p>
    <w:p w:rsidR="00416137" w:rsidP="00416137" w:rsidRDefault="00416137" w14:paraId="26D519F7" w14:textId="3C316232">
      <w:pPr>
        <w:pStyle w:val="ListParagraph"/>
        <w:numPr>
          <w:ilvl w:val="0"/>
          <w:numId w:val="6"/>
        </w:numPr>
        <w:rPr/>
      </w:pPr>
      <w:r w:rsidR="1C0370F2">
        <w:rPr/>
        <w:t xml:space="preserve">See pages 3-4 for Migration Actions Summary charts, or </w:t>
      </w:r>
    </w:p>
    <w:p w:rsidR="00416137" w:rsidP="00416137" w:rsidRDefault="00416137" w14:paraId="380F5E59" w14:textId="4E902363">
      <w:pPr>
        <w:pStyle w:val="ListParagraph"/>
        <w:numPr>
          <w:ilvl w:val="0"/>
          <w:numId w:val="6"/>
        </w:numPr>
      </w:pPr>
      <w:r>
        <w:t>S</w:t>
      </w:r>
      <w:r w:rsidR="00152414">
        <w:t>elect an item from the</w:t>
      </w:r>
      <w:r w:rsidR="007F4808">
        <w:t xml:space="preserve"> Table of</w:t>
      </w:r>
      <w:r w:rsidR="00152414">
        <w:t xml:space="preserve"> Contents </w:t>
      </w:r>
      <w:r>
        <w:t xml:space="preserve">below </w:t>
      </w:r>
      <w:r w:rsidR="00152414">
        <w:t xml:space="preserve">to access </w:t>
      </w:r>
      <w:r>
        <w:t xml:space="preserve">more detailed </w:t>
      </w:r>
      <w:r w:rsidR="00152414">
        <w:t>instructions</w:t>
      </w:r>
      <w:r>
        <w:t>.</w:t>
      </w:r>
    </w:p>
    <w:sdt>
      <w:sdtPr>
        <w:id w:val="1736479807"/>
        <w:docPartObj>
          <w:docPartGallery w:val="Table of Contents"/>
          <w:docPartUnique/>
        </w:docPartObj>
      </w:sdtPr>
      <w:sdtContent>
        <w:p w:rsidR="007F4808" w:rsidRDefault="694C6B6C" w14:paraId="6C7C0FD6" w14:textId="2C66D04F">
          <w:pPr>
            <w:pStyle w:val="TOCHeading"/>
          </w:pPr>
          <w:r w:rsidR="76E1F6EA">
            <w:rPr/>
            <w:t>Table of Contents</w:t>
          </w:r>
        </w:p>
        <w:p w:rsidR="00B35427" w:rsidP="76E1F6EA" w:rsidRDefault="00885A19" w14:paraId="3DBB75BE" w14:textId="1A9DD5D5">
          <w:pPr>
            <w:pStyle w:val="TOC1"/>
            <w:tabs>
              <w:tab w:val="right" w:leader="dot" w:pos="9360"/>
            </w:tabs>
            <w:rPr>
              <w:rStyle w:val="Hyperlink"/>
              <w:noProof/>
            </w:rPr>
          </w:pPr>
          <w:r>
            <w:fldChar w:fldCharType="begin"/>
          </w:r>
          <w:r>
            <w:instrText xml:space="preserve">TOC \o "1-3" \h \z \u</w:instrText>
          </w:r>
          <w:r>
            <w:fldChar w:fldCharType="separate"/>
          </w:r>
          <w:hyperlink w:anchor="_Toc1744659525">
            <w:r w:rsidRPr="76E1F6EA" w:rsidR="76E1F6EA">
              <w:rPr>
                <w:rStyle w:val="Hyperlink"/>
              </w:rPr>
              <w:t>Confluence Migration Actions Summary Chart</w:t>
            </w:r>
            <w:r>
              <w:tab/>
            </w:r>
            <w:r>
              <w:fldChar w:fldCharType="begin"/>
            </w:r>
            <w:r>
              <w:instrText xml:space="preserve">PAGEREF _Toc1744659525 \h</w:instrText>
            </w:r>
            <w:r>
              <w:fldChar w:fldCharType="separate"/>
            </w:r>
            <w:r w:rsidRPr="76E1F6EA" w:rsidR="76E1F6EA">
              <w:rPr>
                <w:rStyle w:val="Hyperlink"/>
              </w:rPr>
              <w:t>2</w:t>
            </w:r>
            <w:r>
              <w:fldChar w:fldCharType="end"/>
            </w:r>
          </w:hyperlink>
        </w:p>
        <w:p w:rsidR="00B35427" w:rsidP="76E1F6EA" w:rsidRDefault="00B35427" w14:paraId="5BA0C249" w14:textId="50F54F1B">
          <w:pPr>
            <w:pStyle w:val="TOC1"/>
            <w:tabs>
              <w:tab w:val="right" w:leader="dot" w:pos="9360"/>
            </w:tabs>
            <w:rPr>
              <w:rStyle w:val="Hyperlink"/>
              <w:noProof/>
            </w:rPr>
          </w:pPr>
          <w:hyperlink w:anchor="_Toc313345642">
            <w:r w:rsidRPr="76E1F6EA" w:rsidR="76E1F6EA">
              <w:rPr>
                <w:rStyle w:val="Hyperlink"/>
              </w:rPr>
              <w:t>Jira Migration Actions Summary Chart</w:t>
            </w:r>
            <w:r>
              <w:tab/>
            </w:r>
            <w:r>
              <w:fldChar w:fldCharType="begin"/>
            </w:r>
            <w:r>
              <w:instrText xml:space="preserve">PAGEREF _Toc313345642 \h</w:instrText>
            </w:r>
            <w:r>
              <w:fldChar w:fldCharType="separate"/>
            </w:r>
            <w:r w:rsidRPr="76E1F6EA" w:rsidR="76E1F6EA">
              <w:rPr>
                <w:rStyle w:val="Hyperlink"/>
              </w:rPr>
              <w:t>3</w:t>
            </w:r>
            <w:r>
              <w:fldChar w:fldCharType="end"/>
            </w:r>
          </w:hyperlink>
        </w:p>
        <w:p w:rsidR="00B35427" w:rsidP="76E1F6EA" w:rsidRDefault="00B35427" w14:paraId="414A5751" w14:textId="7F03D455">
          <w:pPr>
            <w:pStyle w:val="TOC1"/>
            <w:tabs>
              <w:tab w:val="right" w:leader="dot" w:pos="9360"/>
            </w:tabs>
            <w:rPr>
              <w:rStyle w:val="Hyperlink"/>
              <w:noProof/>
            </w:rPr>
          </w:pPr>
          <w:hyperlink w:anchor="_Toc201289655">
            <w:r w:rsidRPr="76E1F6EA" w:rsidR="76E1F6EA">
              <w:rPr>
                <w:rStyle w:val="Hyperlink"/>
              </w:rPr>
              <w:t>Pre-Migration Instructions</w:t>
            </w:r>
            <w:r>
              <w:tab/>
            </w:r>
            <w:r>
              <w:fldChar w:fldCharType="begin"/>
            </w:r>
            <w:r>
              <w:instrText xml:space="preserve">PAGEREF _Toc201289655 \h</w:instrText>
            </w:r>
            <w:r>
              <w:fldChar w:fldCharType="separate"/>
            </w:r>
            <w:r w:rsidRPr="76E1F6EA" w:rsidR="76E1F6EA">
              <w:rPr>
                <w:rStyle w:val="Hyperlink"/>
              </w:rPr>
              <w:t>4</w:t>
            </w:r>
            <w:r>
              <w:fldChar w:fldCharType="end"/>
            </w:r>
          </w:hyperlink>
        </w:p>
        <w:p w:rsidR="00B35427" w:rsidP="76E1F6EA" w:rsidRDefault="00B35427" w14:paraId="5C048E5F" w14:textId="7C040D10">
          <w:pPr>
            <w:pStyle w:val="TOC2"/>
            <w:tabs>
              <w:tab w:val="right" w:leader="dot" w:pos="9360"/>
            </w:tabs>
            <w:rPr>
              <w:rStyle w:val="Hyperlink"/>
              <w:noProof/>
            </w:rPr>
          </w:pPr>
          <w:hyperlink w:anchor="_Toc1122690025">
            <w:r w:rsidRPr="76E1F6EA" w:rsidR="76E1F6EA">
              <w:rPr>
                <w:rStyle w:val="Hyperlink"/>
              </w:rPr>
              <w:t>Confluence – Personal Drafts</w:t>
            </w:r>
            <w:r>
              <w:tab/>
            </w:r>
            <w:r>
              <w:fldChar w:fldCharType="begin"/>
            </w:r>
            <w:r>
              <w:instrText xml:space="preserve">PAGEREF _Toc1122690025 \h</w:instrText>
            </w:r>
            <w:r>
              <w:fldChar w:fldCharType="separate"/>
            </w:r>
            <w:r w:rsidRPr="76E1F6EA" w:rsidR="76E1F6EA">
              <w:rPr>
                <w:rStyle w:val="Hyperlink"/>
              </w:rPr>
              <w:t>5</w:t>
            </w:r>
            <w:r>
              <w:fldChar w:fldCharType="end"/>
            </w:r>
          </w:hyperlink>
        </w:p>
        <w:p w:rsidR="00B35427" w:rsidP="76E1F6EA" w:rsidRDefault="00B35427" w14:paraId="35D6CB72" w14:textId="7897D6AC">
          <w:pPr>
            <w:pStyle w:val="TOC1"/>
            <w:tabs>
              <w:tab w:val="right" w:leader="dot" w:pos="9360"/>
            </w:tabs>
            <w:rPr>
              <w:rStyle w:val="Hyperlink"/>
              <w:noProof/>
            </w:rPr>
          </w:pPr>
          <w:hyperlink w:anchor="_Toc813555591">
            <w:r w:rsidRPr="76E1F6EA" w:rsidR="76E1F6EA">
              <w:rPr>
                <w:rStyle w:val="Hyperlink"/>
              </w:rPr>
              <w:t>Post-Migration Instructions</w:t>
            </w:r>
            <w:r>
              <w:tab/>
            </w:r>
            <w:r>
              <w:fldChar w:fldCharType="begin"/>
            </w:r>
            <w:r>
              <w:instrText xml:space="preserve">PAGEREF _Toc813555591 \h</w:instrText>
            </w:r>
            <w:r>
              <w:fldChar w:fldCharType="separate"/>
            </w:r>
            <w:r w:rsidRPr="76E1F6EA" w:rsidR="76E1F6EA">
              <w:rPr>
                <w:rStyle w:val="Hyperlink"/>
              </w:rPr>
              <w:t>5</w:t>
            </w:r>
            <w:r>
              <w:fldChar w:fldCharType="end"/>
            </w:r>
          </w:hyperlink>
        </w:p>
        <w:p w:rsidR="00B35427" w:rsidP="76E1F6EA" w:rsidRDefault="00B35427" w14:paraId="0C47B4B3" w14:textId="6F5346DA">
          <w:pPr>
            <w:pStyle w:val="TOC2"/>
            <w:tabs>
              <w:tab w:val="right" w:leader="dot" w:pos="9360"/>
            </w:tabs>
            <w:rPr>
              <w:rStyle w:val="Hyperlink"/>
              <w:noProof/>
            </w:rPr>
          </w:pPr>
          <w:hyperlink w:anchor="_Toc899809305">
            <w:r w:rsidRPr="76E1F6EA" w:rsidR="76E1F6EA">
              <w:rPr>
                <w:rStyle w:val="Hyperlink"/>
              </w:rPr>
              <w:t>Confluence – Children Display Macro – Child Depth Descendants</w:t>
            </w:r>
            <w:r>
              <w:tab/>
            </w:r>
            <w:r>
              <w:fldChar w:fldCharType="begin"/>
            </w:r>
            <w:r>
              <w:instrText xml:space="preserve">PAGEREF _Toc899809305 \h</w:instrText>
            </w:r>
            <w:r>
              <w:fldChar w:fldCharType="separate"/>
            </w:r>
            <w:r w:rsidRPr="76E1F6EA" w:rsidR="76E1F6EA">
              <w:rPr>
                <w:rStyle w:val="Hyperlink"/>
              </w:rPr>
              <w:t>6</w:t>
            </w:r>
            <w:r>
              <w:fldChar w:fldCharType="end"/>
            </w:r>
          </w:hyperlink>
        </w:p>
        <w:p w:rsidR="00B35427" w:rsidP="76E1F6EA" w:rsidRDefault="00B35427" w14:paraId="35EBFA2A" w14:textId="5C849707">
          <w:pPr>
            <w:pStyle w:val="TOC2"/>
            <w:tabs>
              <w:tab w:val="right" w:leader="dot" w:pos="9360"/>
            </w:tabs>
            <w:rPr>
              <w:rStyle w:val="Hyperlink"/>
              <w:noProof/>
            </w:rPr>
          </w:pPr>
          <w:hyperlink w:anchor="_Toc328349786">
            <w:r w:rsidRPr="76E1F6EA" w:rsidR="76E1F6EA">
              <w:rPr>
                <w:rStyle w:val="Hyperlink"/>
              </w:rPr>
              <w:t>Confluence – Children Display Macro – Sort Order</w:t>
            </w:r>
            <w:r>
              <w:tab/>
            </w:r>
            <w:r>
              <w:fldChar w:fldCharType="begin"/>
            </w:r>
            <w:r>
              <w:instrText xml:space="preserve">PAGEREF _Toc328349786 \h</w:instrText>
            </w:r>
            <w:r>
              <w:fldChar w:fldCharType="separate"/>
            </w:r>
            <w:r w:rsidRPr="76E1F6EA" w:rsidR="76E1F6EA">
              <w:rPr>
                <w:rStyle w:val="Hyperlink"/>
              </w:rPr>
              <w:t>6</w:t>
            </w:r>
            <w:r>
              <w:fldChar w:fldCharType="end"/>
            </w:r>
          </w:hyperlink>
        </w:p>
        <w:p w:rsidR="00B35427" w:rsidP="76E1F6EA" w:rsidRDefault="00B35427" w14:paraId="38E8ED82" w14:textId="1D7180C9">
          <w:pPr>
            <w:pStyle w:val="TOC2"/>
            <w:tabs>
              <w:tab w:val="right" w:leader="dot" w:pos="9360"/>
            </w:tabs>
            <w:rPr>
              <w:rStyle w:val="Hyperlink"/>
              <w:noProof/>
            </w:rPr>
          </w:pPr>
          <w:hyperlink w:anchor="_Toc2060209943">
            <w:r w:rsidRPr="76E1F6EA" w:rsidR="76E1F6EA">
              <w:rPr>
                <w:rStyle w:val="Hyperlink"/>
              </w:rPr>
              <w:t>Confluence – Comala Boards</w:t>
            </w:r>
            <w:r>
              <w:tab/>
            </w:r>
            <w:r>
              <w:fldChar w:fldCharType="begin"/>
            </w:r>
            <w:r>
              <w:instrText xml:space="preserve">PAGEREF _Toc2060209943 \h</w:instrText>
            </w:r>
            <w:r>
              <w:fldChar w:fldCharType="separate"/>
            </w:r>
            <w:r w:rsidRPr="76E1F6EA" w:rsidR="76E1F6EA">
              <w:rPr>
                <w:rStyle w:val="Hyperlink"/>
              </w:rPr>
              <w:t>8</w:t>
            </w:r>
            <w:r>
              <w:fldChar w:fldCharType="end"/>
            </w:r>
          </w:hyperlink>
        </w:p>
        <w:p w:rsidR="00B35427" w:rsidP="76E1F6EA" w:rsidRDefault="00B35427" w14:paraId="5AEC5C4E" w14:textId="1EC419D0">
          <w:pPr>
            <w:pStyle w:val="TOC2"/>
            <w:tabs>
              <w:tab w:val="right" w:leader="dot" w:pos="9360"/>
            </w:tabs>
            <w:rPr>
              <w:rStyle w:val="Hyperlink"/>
              <w:noProof/>
            </w:rPr>
          </w:pPr>
          <w:hyperlink w:anchor="_Toc75997067">
            <w:r w:rsidRPr="76E1F6EA" w:rsidR="76E1F6EA">
              <w:rPr>
                <w:rStyle w:val="Hyperlink"/>
              </w:rPr>
              <w:t>Confluence – External Links to Confluence Spaces and Pages</w:t>
            </w:r>
            <w:r>
              <w:tab/>
            </w:r>
            <w:r>
              <w:fldChar w:fldCharType="begin"/>
            </w:r>
            <w:r>
              <w:instrText xml:space="preserve">PAGEREF _Toc75997067 \h</w:instrText>
            </w:r>
            <w:r>
              <w:fldChar w:fldCharType="separate"/>
            </w:r>
            <w:r w:rsidRPr="76E1F6EA" w:rsidR="76E1F6EA">
              <w:rPr>
                <w:rStyle w:val="Hyperlink"/>
              </w:rPr>
              <w:t>9</w:t>
            </w:r>
            <w:r>
              <w:fldChar w:fldCharType="end"/>
            </w:r>
          </w:hyperlink>
        </w:p>
        <w:p w:rsidR="00B35427" w:rsidP="76E1F6EA" w:rsidRDefault="00B35427" w14:paraId="389E1280" w14:textId="597928C9">
          <w:pPr>
            <w:pStyle w:val="TOC2"/>
            <w:tabs>
              <w:tab w:val="right" w:leader="dot" w:pos="9360"/>
            </w:tabs>
            <w:rPr>
              <w:rStyle w:val="Hyperlink"/>
              <w:noProof/>
            </w:rPr>
          </w:pPr>
          <w:hyperlink w:anchor="_Toc275981825">
            <w:r w:rsidRPr="76E1F6EA" w:rsidR="76E1F6EA">
              <w:rPr>
                <w:rStyle w:val="Hyperlink"/>
              </w:rPr>
              <w:t>Confluence – Personal Avatars</w:t>
            </w:r>
            <w:r>
              <w:tab/>
            </w:r>
            <w:r>
              <w:fldChar w:fldCharType="begin"/>
            </w:r>
            <w:r>
              <w:instrText xml:space="preserve">PAGEREF _Toc275981825 \h</w:instrText>
            </w:r>
            <w:r>
              <w:fldChar w:fldCharType="separate"/>
            </w:r>
            <w:r w:rsidRPr="76E1F6EA" w:rsidR="76E1F6EA">
              <w:rPr>
                <w:rStyle w:val="Hyperlink"/>
              </w:rPr>
              <w:t>9</w:t>
            </w:r>
            <w:r>
              <w:fldChar w:fldCharType="end"/>
            </w:r>
          </w:hyperlink>
        </w:p>
        <w:p w:rsidR="00B35427" w:rsidP="76E1F6EA" w:rsidRDefault="00B35427" w14:paraId="23387D23" w14:textId="20672D35">
          <w:pPr>
            <w:pStyle w:val="TOC2"/>
            <w:tabs>
              <w:tab w:val="right" w:leader="dot" w:pos="9360"/>
            </w:tabs>
            <w:rPr>
              <w:rStyle w:val="Hyperlink"/>
              <w:noProof/>
            </w:rPr>
          </w:pPr>
          <w:hyperlink w:anchor="_Toc1493736673">
            <w:r w:rsidRPr="76E1F6EA" w:rsidR="76E1F6EA">
              <w:rPr>
                <w:rStyle w:val="Hyperlink"/>
              </w:rPr>
              <w:t>Confluence – Personal Spaces</w:t>
            </w:r>
            <w:r>
              <w:tab/>
            </w:r>
            <w:r>
              <w:fldChar w:fldCharType="begin"/>
            </w:r>
            <w:r>
              <w:instrText xml:space="preserve">PAGEREF _Toc1493736673 \h</w:instrText>
            </w:r>
            <w:r>
              <w:fldChar w:fldCharType="separate"/>
            </w:r>
            <w:r w:rsidRPr="76E1F6EA" w:rsidR="76E1F6EA">
              <w:rPr>
                <w:rStyle w:val="Hyperlink"/>
              </w:rPr>
              <w:t>10</w:t>
            </w:r>
            <w:r>
              <w:fldChar w:fldCharType="end"/>
            </w:r>
          </w:hyperlink>
        </w:p>
        <w:p w:rsidR="00B35427" w:rsidP="76E1F6EA" w:rsidRDefault="00B35427" w14:paraId="492569E0" w14:textId="6F80C244">
          <w:pPr>
            <w:pStyle w:val="TOC2"/>
            <w:tabs>
              <w:tab w:val="right" w:leader="dot" w:pos="9360"/>
            </w:tabs>
            <w:rPr>
              <w:rStyle w:val="Hyperlink"/>
              <w:noProof/>
            </w:rPr>
          </w:pPr>
          <w:hyperlink w:anchor="_Toc99511490">
            <w:r w:rsidRPr="76E1F6EA" w:rsidR="76E1F6EA">
              <w:rPr>
                <w:rStyle w:val="Hyperlink"/>
              </w:rPr>
              <w:t>Confluence – Space Shortcuts</w:t>
            </w:r>
            <w:r>
              <w:tab/>
            </w:r>
            <w:r>
              <w:fldChar w:fldCharType="begin"/>
            </w:r>
            <w:r>
              <w:instrText xml:space="preserve">PAGEREF _Toc99511490 \h</w:instrText>
            </w:r>
            <w:r>
              <w:fldChar w:fldCharType="separate"/>
            </w:r>
            <w:r w:rsidRPr="76E1F6EA" w:rsidR="76E1F6EA">
              <w:rPr>
                <w:rStyle w:val="Hyperlink"/>
              </w:rPr>
              <w:t>10</w:t>
            </w:r>
            <w:r>
              <w:fldChar w:fldCharType="end"/>
            </w:r>
          </w:hyperlink>
        </w:p>
        <w:p w:rsidR="00B35427" w:rsidP="76E1F6EA" w:rsidRDefault="00B35427" w14:paraId="3B5B9F20" w14:textId="1259CACA">
          <w:pPr>
            <w:pStyle w:val="TOC2"/>
            <w:tabs>
              <w:tab w:val="right" w:leader="dot" w:pos="9360"/>
            </w:tabs>
            <w:rPr>
              <w:rStyle w:val="Hyperlink"/>
              <w:noProof/>
            </w:rPr>
          </w:pPr>
          <w:hyperlink w:anchor="_Toc2137406112">
            <w:r w:rsidRPr="76E1F6EA" w:rsidR="76E1F6EA">
              <w:rPr>
                <w:rStyle w:val="Hyperlink"/>
              </w:rPr>
              <w:t>Confluence – Team Calendars</w:t>
            </w:r>
            <w:r>
              <w:tab/>
            </w:r>
            <w:r>
              <w:fldChar w:fldCharType="begin"/>
            </w:r>
            <w:r>
              <w:instrText xml:space="preserve">PAGEREF _Toc2137406112 \h</w:instrText>
            </w:r>
            <w:r>
              <w:fldChar w:fldCharType="separate"/>
            </w:r>
            <w:r w:rsidRPr="76E1F6EA" w:rsidR="76E1F6EA">
              <w:rPr>
                <w:rStyle w:val="Hyperlink"/>
              </w:rPr>
              <w:t>11</w:t>
            </w:r>
            <w:r>
              <w:fldChar w:fldCharType="end"/>
            </w:r>
          </w:hyperlink>
        </w:p>
        <w:p w:rsidR="00B35427" w:rsidP="76E1F6EA" w:rsidRDefault="00B35427" w14:paraId="44F465EB" w14:textId="35909FA3">
          <w:pPr>
            <w:pStyle w:val="TOC2"/>
            <w:tabs>
              <w:tab w:val="right" w:leader="dot" w:pos="9360"/>
            </w:tabs>
            <w:rPr>
              <w:rStyle w:val="Hyperlink"/>
              <w:noProof/>
            </w:rPr>
          </w:pPr>
          <w:hyperlink w:anchor="_Toc52223327">
            <w:r w:rsidRPr="76E1F6EA" w:rsidR="76E1F6EA">
              <w:rPr>
                <w:rStyle w:val="Hyperlink"/>
              </w:rPr>
              <w:t>Jira – Automation</w:t>
            </w:r>
            <w:r>
              <w:tab/>
            </w:r>
            <w:r>
              <w:fldChar w:fldCharType="begin"/>
            </w:r>
            <w:r>
              <w:instrText xml:space="preserve">PAGEREF _Toc52223327 \h</w:instrText>
            </w:r>
            <w:r>
              <w:fldChar w:fldCharType="separate"/>
            </w:r>
            <w:r w:rsidRPr="76E1F6EA" w:rsidR="76E1F6EA">
              <w:rPr>
                <w:rStyle w:val="Hyperlink"/>
              </w:rPr>
              <w:t>12</w:t>
            </w:r>
            <w:r>
              <w:fldChar w:fldCharType="end"/>
            </w:r>
          </w:hyperlink>
        </w:p>
        <w:p w:rsidR="00B35427" w:rsidP="76E1F6EA" w:rsidRDefault="00B35427" w14:paraId="6EF6B34C" w14:textId="46A8D280">
          <w:pPr>
            <w:pStyle w:val="TOC2"/>
            <w:tabs>
              <w:tab w:val="right" w:leader="dot" w:pos="9360"/>
            </w:tabs>
            <w:rPr>
              <w:rStyle w:val="Hyperlink"/>
              <w:noProof/>
            </w:rPr>
          </w:pPr>
          <w:hyperlink w:anchor="_Toc1577018132">
            <w:r w:rsidRPr="76E1F6EA" w:rsidR="76E1F6EA">
              <w:rPr>
                <w:rStyle w:val="Hyperlink"/>
              </w:rPr>
              <w:t>Jira – Cross-Project Scrum and Kanban boards</w:t>
            </w:r>
            <w:r>
              <w:tab/>
            </w:r>
            <w:r>
              <w:fldChar w:fldCharType="begin"/>
            </w:r>
            <w:r>
              <w:instrText xml:space="preserve">PAGEREF _Toc1577018132 \h</w:instrText>
            </w:r>
            <w:r>
              <w:fldChar w:fldCharType="separate"/>
            </w:r>
            <w:r w:rsidRPr="76E1F6EA" w:rsidR="76E1F6EA">
              <w:rPr>
                <w:rStyle w:val="Hyperlink"/>
              </w:rPr>
              <w:t>12</w:t>
            </w:r>
            <w:r>
              <w:fldChar w:fldCharType="end"/>
            </w:r>
          </w:hyperlink>
        </w:p>
        <w:p w:rsidR="00B35427" w:rsidP="76E1F6EA" w:rsidRDefault="00B35427" w14:paraId="09495D07" w14:textId="5E922515">
          <w:pPr>
            <w:pStyle w:val="TOC2"/>
            <w:tabs>
              <w:tab w:val="right" w:leader="dot" w:pos="9360"/>
            </w:tabs>
            <w:rPr>
              <w:rStyle w:val="Hyperlink"/>
              <w:noProof/>
            </w:rPr>
          </w:pPr>
          <w:hyperlink w:anchor="_Toc1939062817">
            <w:r w:rsidRPr="76E1F6EA" w:rsidR="76E1F6EA">
              <w:rPr>
                <w:rStyle w:val="Hyperlink"/>
              </w:rPr>
              <w:t>Jira – Dashboards</w:t>
            </w:r>
            <w:r>
              <w:tab/>
            </w:r>
            <w:r>
              <w:fldChar w:fldCharType="begin"/>
            </w:r>
            <w:r>
              <w:instrText xml:space="preserve">PAGEREF _Toc1939062817 \h</w:instrText>
            </w:r>
            <w:r>
              <w:fldChar w:fldCharType="separate"/>
            </w:r>
            <w:r w:rsidRPr="76E1F6EA" w:rsidR="76E1F6EA">
              <w:rPr>
                <w:rStyle w:val="Hyperlink"/>
              </w:rPr>
              <w:t>13</w:t>
            </w:r>
            <w:r>
              <w:fldChar w:fldCharType="end"/>
            </w:r>
          </w:hyperlink>
        </w:p>
        <w:p w:rsidR="00B35427" w:rsidP="76E1F6EA" w:rsidRDefault="00B35427" w14:paraId="5E82971B" w14:textId="250A51E9">
          <w:pPr>
            <w:pStyle w:val="TOC2"/>
            <w:tabs>
              <w:tab w:val="right" w:leader="dot" w:pos="9360"/>
            </w:tabs>
            <w:rPr>
              <w:rStyle w:val="Hyperlink"/>
              <w:noProof/>
            </w:rPr>
          </w:pPr>
          <w:hyperlink w:anchor="_Toc1175414516">
            <w:r w:rsidRPr="76E1F6EA" w:rsidR="76E1F6EA">
              <w:rPr>
                <w:rStyle w:val="Hyperlink"/>
              </w:rPr>
              <w:t>Jira – External Links to Jira</w:t>
            </w:r>
            <w:r>
              <w:tab/>
            </w:r>
            <w:r>
              <w:fldChar w:fldCharType="begin"/>
            </w:r>
            <w:r>
              <w:instrText xml:space="preserve">PAGEREF _Toc1175414516 \h</w:instrText>
            </w:r>
            <w:r>
              <w:fldChar w:fldCharType="separate"/>
            </w:r>
            <w:r w:rsidRPr="76E1F6EA" w:rsidR="76E1F6EA">
              <w:rPr>
                <w:rStyle w:val="Hyperlink"/>
              </w:rPr>
              <w:t>13</w:t>
            </w:r>
            <w:r>
              <w:fldChar w:fldCharType="end"/>
            </w:r>
          </w:hyperlink>
        </w:p>
        <w:p w:rsidR="00B35427" w:rsidP="76E1F6EA" w:rsidRDefault="00B35427" w14:paraId="52EBBE2D" w14:textId="7BF1EE86">
          <w:pPr>
            <w:pStyle w:val="TOC2"/>
            <w:tabs>
              <w:tab w:val="right" w:leader="dot" w:pos="9360"/>
            </w:tabs>
            <w:rPr>
              <w:rStyle w:val="Hyperlink"/>
              <w:noProof/>
            </w:rPr>
          </w:pPr>
          <w:hyperlink w:anchor="_Toc392140399">
            <w:r w:rsidRPr="76E1F6EA" w:rsidR="76E1F6EA">
              <w:rPr>
                <w:rStyle w:val="Hyperlink"/>
              </w:rPr>
              <w:t>Jira – Filters on non-migrating boards</w:t>
            </w:r>
            <w:r>
              <w:tab/>
            </w:r>
            <w:r>
              <w:fldChar w:fldCharType="begin"/>
            </w:r>
            <w:r>
              <w:instrText xml:space="preserve">PAGEREF _Toc392140399 \h</w:instrText>
            </w:r>
            <w:r>
              <w:fldChar w:fldCharType="separate"/>
            </w:r>
            <w:r w:rsidRPr="76E1F6EA" w:rsidR="76E1F6EA">
              <w:rPr>
                <w:rStyle w:val="Hyperlink"/>
              </w:rPr>
              <w:t>13</w:t>
            </w:r>
            <w:r>
              <w:fldChar w:fldCharType="end"/>
            </w:r>
          </w:hyperlink>
        </w:p>
        <w:p w:rsidR="00B35427" w:rsidP="76E1F6EA" w:rsidRDefault="00B35427" w14:paraId="38EB963F" w14:textId="46ADD01C">
          <w:pPr>
            <w:pStyle w:val="TOC2"/>
            <w:tabs>
              <w:tab w:val="right" w:leader="dot" w:pos="9360"/>
            </w:tabs>
            <w:rPr>
              <w:rStyle w:val="Hyperlink"/>
              <w:noProof/>
            </w:rPr>
          </w:pPr>
          <w:hyperlink w:anchor="_Toc447831539">
            <w:r w:rsidRPr="76E1F6EA" w:rsidR="76E1F6EA">
              <w:rPr>
                <w:rStyle w:val="Hyperlink"/>
              </w:rPr>
              <w:t>Jira – Links to non-migrating issues or entities</w:t>
            </w:r>
            <w:r>
              <w:tab/>
            </w:r>
            <w:r>
              <w:fldChar w:fldCharType="begin"/>
            </w:r>
            <w:r>
              <w:instrText xml:space="preserve">PAGEREF _Toc447831539 \h</w:instrText>
            </w:r>
            <w:r>
              <w:fldChar w:fldCharType="separate"/>
            </w:r>
            <w:r w:rsidRPr="76E1F6EA" w:rsidR="76E1F6EA">
              <w:rPr>
                <w:rStyle w:val="Hyperlink"/>
              </w:rPr>
              <w:t>14</w:t>
            </w:r>
            <w:r>
              <w:fldChar w:fldCharType="end"/>
            </w:r>
          </w:hyperlink>
        </w:p>
        <w:p w:rsidR="00B35427" w:rsidP="76E1F6EA" w:rsidRDefault="00B35427" w14:paraId="40EFB6D1" w14:textId="41306FCB">
          <w:pPr>
            <w:pStyle w:val="TOC2"/>
            <w:tabs>
              <w:tab w:val="right" w:leader="dot" w:pos="9360"/>
            </w:tabs>
            <w:rPr>
              <w:rStyle w:val="Hyperlink"/>
              <w:noProof/>
            </w:rPr>
          </w:pPr>
          <w:hyperlink w:anchor="_Toc209779736">
            <w:r w:rsidRPr="76E1F6EA" w:rsidR="76E1F6EA">
              <w:rPr>
                <w:rStyle w:val="Hyperlink"/>
              </w:rPr>
              <w:t>Jira – Links to Jira or Confluence in text fields (details, comments, etc.)</w:t>
            </w:r>
            <w:r>
              <w:tab/>
            </w:r>
            <w:r>
              <w:fldChar w:fldCharType="begin"/>
            </w:r>
            <w:r>
              <w:instrText xml:space="preserve">PAGEREF _Toc209779736 \h</w:instrText>
            </w:r>
            <w:r>
              <w:fldChar w:fldCharType="separate"/>
            </w:r>
            <w:r w:rsidRPr="76E1F6EA" w:rsidR="76E1F6EA">
              <w:rPr>
                <w:rStyle w:val="Hyperlink"/>
              </w:rPr>
              <w:t>14</w:t>
            </w:r>
            <w:r>
              <w:fldChar w:fldCharType="end"/>
            </w:r>
          </w:hyperlink>
        </w:p>
        <w:p w:rsidR="00B35427" w:rsidP="76E1F6EA" w:rsidRDefault="00B35427" w14:paraId="47455827" w14:textId="68EEB47D">
          <w:pPr>
            <w:pStyle w:val="TOC2"/>
            <w:tabs>
              <w:tab w:val="right" w:leader="dot" w:pos="9360"/>
            </w:tabs>
            <w:rPr>
              <w:rStyle w:val="Hyperlink"/>
              <w:noProof/>
            </w:rPr>
          </w:pPr>
          <w:hyperlink w:anchor="_Toc1190019059">
            <w:r w:rsidRPr="76E1F6EA" w:rsidR="76E1F6EA">
              <w:rPr>
                <w:rStyle w:val="Hyperlink"/>
              </w:rPr>
              <w:t>Jira – Personal Avatars</w:t>
            </w:r>
            <w:r>
              <w:tab/>
            </w:r>
            <w:r>
              <w:fldChar w:fldCharType="begin"/>
            </w:r>
            <w:r>
              <w:instrText xml:space="preserve">PAGEREF _Toc1190019059 \h</w:instrText>
            </w:r>
            <w:r>
              <w:fldChar w:fldCharType="separate"/>
            </w:r>
            <w:r w:rsidRPr="76E1F6EA" w:rsidR="76E1F6EA">
              <w:rPr>
                <w:rStyle w:val="Hyperlink"/>
              </w:rPr>
              <w:t>14</w:t>
            </w:r>
            <w:r>
              <w:fldChar w:fldCharType="end"/>
            </w:r>
          </w:hyperlink>
        </w:p>
        <w:p w:rsidR="00B35427" w:rsidP="76E1F6EA" w:rsidRDefault="00B35427" w14:paraId="4A539D0B" w14:textId="1469B826">
          <w:pPr>
            <w:pStyle w:val="TOC2"/>
            <w:tabs>
              <w:tab w:val="right" w:leader="dot" w:pos="9360"/>
            </w:tabs>
            <w:rPr>
              <w:rStyle w:val="Hyperlink"/>
              <w:noProof/>
            </w:rPr>
          </w:pPr>
          <w:hyperlink w:anchor="_Toc908098704">
            <w:r w:rsidRPr="76E1F6EA" w:rsidR="76E1F6EA">
              <w:rPr>
                <w:rStyle w:val="Hyperlink"/>
              </w:rPr>
              <w:t>Jira – Project Avatars</w:t>
            </w:r>
            <w:r>
              <w:tab/>
            </w:r>
            <w:r>
              <w:fldChar w:fldCharType="begin"/>
            </w:r>
            <w:r>
              <w:instrText xml:space="preserve">PAGEREF _Toc908098704 \h</w:instrText>
            </w:r>
            <w:r>
              <w:fldChar w:fldCharType="separate"/>
            </w:r>
            <w:r w:rsidRPr="76E1F6EA" w:rsidR="76E1F6EA">
              <w:rPr>
                <w:rStyle w:val="Hyperlink"/>
              </w:rPr>
              <w:t>15</w:t>
            </w:r>
            <w:r>
              <w:fldChar w:fldCharType="end"/>
            </w:r>
          </w:hyperlink>
        </w:p>
        <w:p w:rsidR="00B35427" w:rsidP="76E1F6EA" w:rsidRDefault="00B35427" w14:paraId="04BC96C7" w14:textId="500FBDBB">
          <w:pPr>
            <w:pStyle w:val="TOC2"/>
            <w:tabs>
              <w:tab w:val="right" w:leader="dot" w:pos="9360"/>
            </w:tabs>
            <w:rPr>
              <w:rStyle w:val="Hyperlink"/>
              <w:noProof/>
            </w:rPr>
          </w:pPr>
          <w:hyperlink w:anchor="_Toc606669939">
            <w:r w:rsidRPr="76E1F6EA" w:rsidR="76E1F6EA">
              <w:rPr>
                <w:rStyle w:val="Hyperlink"/>
              </w:rPr>
              <w:t>Jira – Scrum and Kanban boards not connected to a migrating project</w:t>
            </w:r>
            <w:r>
              <w:tab/>
            </w:r>
            <w:r>
              <w:fldChar w:fldCharType="begin"/>
            </w:r>
            <w:r>
              <w:instrText xml:space="preserve">PAGEREF _Toc606669939 \h</w:instrText>
            </w:r>
            <w:r>
              <w:fldChar w:fldCharType="separate"/>
            </w:r>
            <w:r w:rsidRPr="76E1F6EA" w:rsidR="76E1F6EA">
              <w:rPr>
                <w:rStyle w:val="Hyperlink"/>
              </w:rPr>
              <w:t>17</w:t>
            </w:r>
            <w:r>
              <w:fldChar w:fldCharType="end"/>
            </w:r>
          </w:hyperlink>
        </w:p>
        <w:p w:rsidR="00B35427" w:rsidP="76E1F6EA" w:rsidRDefault="00B35427" w14:paraId="51F0F35C" w14:textId="142AAF9B">
          <w:pPr>
            <w:pStyle w:val="TOC2"/>
            <w:tabs>
              <w:tab w:val="right" w:leader="dot" w:pos="9360"/>
            </w:tabs>
            <w:rPr>
              <w:rStyle w:val="Hyperlink"/>
              <w:noProof/>
            </w:rPr>
          </w:pPr>
          <w:hyperlink w:anchor="_Toc1712725797">
            <w:r w:rsidRPr="76E1F6EA" w:rsidR="76E1F6EA">
              <w:rPr>
                <w:rStyle w:val="Hyperlink"/>
              </w:rPr>
              <w:t>Jira – Timesheet Gadgets</w:t>
            </w:r>
            <w:r>
              <w:tab/>
            </w:r>
            <w:r>
              <w:fldChar w:fldCharType="begin"/>
            </w:r>
            <w:r>
              <w:instrText xml:space="preserve">PAGEREF _Toc1712725797 \h</w:instrText>
            </w:r>
            <w:r>
              <w:fldChar w:fldCharType="separate"/>
            </w:r>
            <w:r w:rsidRPr="76E1F6EA" w:rsidR="76E1F6EA">
              <w:rPr>
                <w:rStyle w:val="Hyperlink"/>
              </w:rPr>
              <w:t>18</w:t>
            </w:r>
            <w:r>
              <w:fldChar w:fldCharType="end"/>
            </w:r>
          </w:hyperlink>
        </w:p>
        <w:p w:rsidR="00B35427" w:rsidP="76E1F6EA" w:rsidRDefault="00B35427" w14:paraId="23B4EA90" w14:textId="4DC225ED">
          <w:pPr>
            <w:pStyle w:val="TOC1"/>
            <w:tabs>
              <w:tab w:val="right" w:leader="dot" w:pos="9360"/>
            </w:tabs>
            <w:rPr>
              <w:rStyle w:val="Hyperlink"/>
              <w:noProof/>
            </w:rPr>
          </w:pPr>
          <w:hyperlink w:anchor="_Toc239268814">
            <w:r w:rsidRPr="76E1F6EA" w:rsidR="76E1F6EA">
              <w:rPr>
                <w:rStyle w:val="Hyperlink"/>
              </w:rPr>
              <w:t>System Administrators Actions</w:t>
            </w:r>
            <w:r>
              <w:tab/>
            </w:r>
            <w:r>
              <w:fldChar w:fldCharType="begin"/>
            </w:r>
            <w:r>
              <w:instrText xml:space="preserve">PAGEREF _Toc239268814 \h</w:instrText>
            </w:r>
            <w:r>
              <w:fldChar w:fldCharType="separate"/>
            </w:r>
            <w:r w:rsidRPr="76E1F6EA" w:rsidR="76E1F6EA">
              <w:rPr>
                <w:rStyle w:val="Hyperlink"/>
              </w:rPr>
              <w:t>18</w:t>
            </w:r>
            <w:r>
              <w:fldChar w:fldCharType="end"/>
            </w:r>
          </w:hyperlink>
        </w:p>
        <w:p w:rsidR="00B35427" w:rsidP="76E1F6EA" w:rsidRDefault="00B35427" w14:paraId="6E975D7E" w14:textId="5F7331EC">
          <w:pPr>
            <w:pStyle w:val="TOC2"/>
            <w:tabs>
              <w:tab w:val="right" w:leader="dot" w:pos="9360"/>
            </w:tabs>
            <w:rPr>
              <w:rStyle w:val="Hyperlink"/>
              <w:noProof/>
            </w:rPr>
          </w:pPr>
          <w:hyperlink w:anchor="_Toc577672281">
            <w:r w:rsidRPr="76E1F6EA" w:rsidR="76E1F6EA">
              <w:rPr>
                <w:rStyle w:val="Hyperlink"/>
              </w:rPr>
              <w:t>Confluence – Internal Links using the Weblink Option</w:t>
            </w:r>
            <w:r>
              <w:tab/>
            </w:r>
            <w:r>
              <w:fldChar w:fldCharType="begin"/>
            </w:r>
            <w:r>
              <w:instrText xml:space="preserve">PAGEREF _Toc577672281 \h</w:instrText>
            </w:r>
            <w:r>
              <w:fldChar w:fldCharType="separate"/>
            </w:r>
            <w:r w:rsidRPr="76E1F6EA" w:rsidR="76E1F6EA">
              <w:rPr>
                <w:rStyle w:val="Hyperlink"/>
              </w:rPr>
              <w:t>18</w:t>
            </w:r>
            <w:r>
              <w:fldChar w:fldCharType="end"/>
            </w:r>
          </w:hyperlink>
        </w:p>
        <w:p w:rsidR="00B35427" w:rsidP="76E1F6EA" w:rsidRDefault="00B35427" w14:paraId="3FEA9A0B" w14:textId="4ED2E588">
          <w:pPr>
            <w:pStyle w:val="TOC2"/>
            <w:tabs>
              <w:tab w:val="right" w:leader="dot" w:pos="9360"/>
            </w:tabs>
            <w:rPr>
              <w:rStyle w:val="Hyperlink"/>
              <w:noProof/>
            </w:rPr>
          </w:pPr>
          <w:hyperlink w:anchor="_Toc2008248749">
            <w:r w:rsidRPr="76E1F6EA" w:rsidR="76E1F6EA">
              <w:rPr>
                <w:rStyle w:val="Hyperlink"/>
              </w:rPr>
              <w:t>Jira – ProForma</w:t>
            </w:r>
            <w:r>
              <w:tab/>
            </w:r>
            <w:r>
              <w:fldChar w:fldCharType="begin"/>
            </w:r>
            <w:r>
              <w:instrText xml:space="preserve">PAGEREF _Toc2008248749 \h</w:instrText>
            </w:r>
            <w:r>
              <w:fldChar w:fldCharType="separate"/>
            </w:r>
            <w:r w:rsidRPr="76E1F6EA" w:rsidR="76E1F6EA">
              <w:rPr>
                <w:rStyle w:val="Hyperlink"/>
              </w:rPr>
              <w:t>18</w:t>
            </w:r>
            <w:r>
              <w:fldChar w:fldCharType="end"/>
            </w:r>
          </w:hyperlink>
          <w:r>
            <w:fldChar w:fldCharType="end"/>
          </w:r>
        </w:p>
      </w:sdtContent>
    </w:sdt>
    <w:p w:rsidR="00885A19" w:rsidP="694C6B6C" w:rsidRDefault="00885A19" w14:paraId="06601EB3" w14:textId="262467CC">
      <w:pPr>
        <w:pStyle w:val="TOC2"/>
        <w:tabs>
          <w:tab w:val="right" w:leader="dot" w:pos="9360"/>
        </w:tabs>
        <w:rPr>
          <w:rStyle w:val="Hyperlink"/>
          <w:noProof/>
        </w:rPr>
      </w:pPr>
    </w:p>
    <w:p w:rsidR="519CC122" w:rsidP="519CC122" w:rsidRDefault="519CC122" w14:paraId="6B5136F2" w14:textId="2E98F293">
      <w:pPr>
        <w:pStyle w:val="TOC2"/>
        <w:tabs>
          <w:tab w:val="right" w:leader="dot" w:pos="9360"/>
        </w:tabs>
        <w:rPr>
          <w:rStyle w:val="Hyperlink"/>
        </w:rPr>
      </w:pPr>
    </w:p>
    <w:p w:rsidR="00AA2154" w:rsidRDefault="00AA2154" w14:paraId="0491DC9B" w14:textId="77777777">
      <w:pPr>
        <w:rPr>
          <w:rFonts w:ascii="Baskerville Old Face" w:hAnsi="Baskerville Old Face" w:eastAsiaTheme="majorEastAsia" w:cstheme="majorBidi"/>
          <w:color w:val="172752" w:themeColor="text1"/>
          <w:sz w:val="36"/>
          <w:szCs w:val="36"/>
        </w:rPr>
      </w:pPr>
      <w:r>
        <w:br w:type="page"/>
      </w:r>
    </w:p>
    <w:p w:rsidRPr="00984681" w:rsidR="00634667" w:rsidP="00984681" w:rsidRDefault="694C6B6C" w14:paraId="4E42A397" w14:textId="3DD73826">
      <w:pPr>
        <w:pStyle w:val="Heading1"/>
      </w:pPr>
      <w:bookmarkStart w:name="_Toc1744659525" w:id="1101171373"/>
      <w:r w:rsidR="76E1F6EA">
        <w:rPr/>
        <w:t>Confluence Migration Actions Summary Chart</w:t>
      </w:r>
      <w:bookmarkEnd w:id="1101171373"/>
    </w:p>
    <w:tbl>
      <w:tblPr>
        <w:tblStyle w:val="GridTable4-Accent5"/>
        <w:tblW w:w="9480" w:type="dxa"/>
        <w:tblLook w:val="04A0" w:firstRow="1" w:lastRow="0" w:firstColumn="1" w:lastColumn="0" w:noHBand="0" w:noVBand="1"/>
      </w:tblPr>
      <w:tblGrid>
        <w:gridCol w:w="2430"/>
        <w:gridCol w:w="3179"/>
        <w:gridCol w:w="3871"/>
      </w:tblGrid>
      <w:tr w:rsidRPr="00C00AE5" w:rsidR="00FF4237" w:rsidTr="5376BDCB" w14:paraId="3440014E"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Mar/>
          </w:tcPr>
          <w:p w:rsidRPr="00C00AE5" w:rsidR="00E07FFA" w:rsidRDefault="00E07FFA" w14:paraId="5922F811" w14:textId="25B9190A">
            <w:pPr>
              <w:rPr>
                <w:b w:val="0"/>
                <w:bCs w:val="0"/>
                <w:szCs w:val="24"/>
              </w:rPr>
            </w:pPr>
            <w:r w:rsidRPr="00C00AE5">
              <w:rPr>
                <w:b w:val="0"/>
                <w:bCs w:val="0"/>
                <w:szCs w:val="24"/>
              </w:rPr>
              <w:t>Feature/Functionality</w:t>
            </w:r>
          </w:p>
        </w:tc>
        <w:tc>
          <w:tcPr>
            <w:cnfStyle w:val="000000000000" w:firstRow="0" w:lastRow="0" w:firstColumn="0" w:lastColumn="0" w:oddVBand="0" w:evenVBand="0" w:oddHBand="0" w:evenHBand="0" w:firstRowFirstColumn="0" w:firstRowLastColumn="0" w:lastRowFirstColumn="0" w:lastRowLastColumn="0"/>
            <w:tcW w:w="3179" w:type="dxa"/>
            <w:tcMar/>
          </w:tcPr>
          <w:p w:rsidRPr="00C00AE5" w:rsidR="00E07FFA" w:rsidRDefault="00E07FFA" w14:paraId="0FCEC030" w14:textId="0D96D02C">
            <w:pPr>
              <w:cnfStyle w:val="100000000000" w:firstRow="1" w:lastRow="0" w:firstColumn="0" w:lastColumn="0" w:oddVBand="0" w:evenVBand="0" w:oddHBand="0" w:evenHBand="0" w:firstRowFirstColumn="0" w:firstRowLastColumn="0" w:lastRowFirstColumn="0" w:lastRowLastColumn="0"/>
              <w:rPr>
                <w:b w:val="0"/>
                <w:bCs w:val="0"/>
                <w:szCs w:val="24"/>
              </w:rPr>
            </w:pPr>
            <w:r w:rsidRPr="00C00AE5">
              <w:rPr>
                <w:b w:val="0"/>
                <w:bCs w:val="0"/>
                <w:szCs w:val="24"/>
              </w:rPr>
              <w:t>Pre-Migration Actions</w:t>
            </w:r>
          </w:p>
        </w:tc>
        <w:tc>
          <w:tcPr>
            <w:cnfStyle w:val="000000000000" w:firstRow="0" w:lastRow="0" w:firstColumn="0" w:lastColumn="0" w:oddVBand="0" w:evenVBand="0" w:oddHBand="0" w:evenHBand="0" w:firstRowFirstColumn="0" w:firstRowLastColumn="0" w:lastRowFirstColumn="0" w:lastRowLastColumn="0"/>
            <w:tcW w:w="3871" w:type="dxa"/>
            <w:tcMar/>
          </w:tcPr>
          <w:p w:rsidRPr="00C00AE5" w:rsidR="00E07FFA" w:rsidRDefault="00E07FFA" w14:paraId="09AFA1B2" w14:textId="753CEA23">
            <w:pPr>
              <w:cnfStyle w:val="100000000000" w:firstRow="1" w:lastRow="0" w:firstColumn="0" w:lastColumn="0" w:oddVBand="0" w:evenVBand="0" w:oddHBand="0" w:evenHBand="0" w:firstRowFirstColumn="0" w:firstRowLastColumn="0" w:lastRowFirstColumn="0" w:lastRowLastColumn="0"/>
              <w:rPr>
                <w:b w:val="0"/>
                <w:bCs w:val="0"/>
                <w:szCs w:val="24"/>
              </w:rPr>
            </w:pPr>
            <w:r w:rsidRPr="00C00AE5">
              <w:rPr>
                <w:b w:val="0"/>
                <w:bCs w:val="0"/>
                <w:szCs w:val="24"/>
              </w:rPr>
              <w:t>Post-Migration Actions</w:t>
            </w:r>
          </w:p>
        </w:tc>
      </w:tr>
      <w:tr w:rsidRPr="00C00AE5" w:rsidR="00FF4237" w:rsidTr="5376BDCB" w14:paraId="0C6F727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Mar/>
          </w:tcPr>
          <w:p w:rsidRPr="00FF4237" w:rsidR="00E07FFA" w:rsidRDefault="00E07FFA" w14:paraId="194FEADF" w14:textId="65558CB9">
            <w:pPr>
              <w:rPr>
                <w:rFonts w:ascii="Calibri" w:hAnsi="Calibri" w:cs="Calibri"/>
                <w:b w:val="0"/>
                <w:bCs w:val="0"/>
                <w:color w:val="000000"/>
                <w:szCs w:val="24"/>
              </w:rPr>
            </w:pPr>
            <w:r w:rsidRPr="00FF4237">
              <w:rPr>
                <w:rFonts w:ascii="Calibri" w:hAnsi="Calibri" w:cs="Calibri"/>
                <w:b w:val="0"/>
                <w:bCs w:val="0"/>
                <w:color w:val="000000"/>
                <w:szCs w:val="24"/>
              </w:rPr>
              <w:t>Children Display Macro</w:t>
            </w:r>
          </w:p>
        </w:tc>
        <w:tc>
          <w:tcPr>
            <w:cnfStyle w:val="000000000000" w:firstRow="0" w:lastRow="0" w:firstColumn="0" w:lastColumn="0" w:oddVBand="0" w:evenVBand="0" w:oddHBand="0" w:evenHBand="0" w:firstRowFirstColumn="0" w:firstRowLastColumn="0" w:lastRowFirstColumn="0" w:lastRowLastColumn="0"/>
            <w:tcW w:w="3179" w:type="dxa"/>
            <w:tcMar/>
          </w:tcPr>
          <w:p w:rsidRPr="00416137" w:rsidR="00E07FFA" w:rsidRDefault="00E07FFA" w14:paraId="4D0DFC74" w14:textId="05E4D23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4"/>
              </w:rPr>
            </w:pPr>
            <w:r w:rsidRPr="00C00AE5">
              <w:rPr>
                <w:rFonts w:ascii="Calibri" w:hAnsi="Calibri" w:cs="Calibri"/>
                <w:color w:val="000000"/>
                <w:szCs w:val="24"/>
              </w:rPr>
              <w:t>N/A</w:t>
            </w:r>
          </w:p>
        </w:tc>
        <w:tc>
          <w:tcPr>
            <w:cnfStyle w:val="000000000000" w:firstRow="0" w:lastRow="0" w:firstColumn="0" w:lastColumn="0" w:oddVBand="0" w:evenVBand="0" w:oddHBand="0" w:evenHBand="0" w:firstRowFirstColumn="0" w:firstRowLastColumn="0" w:lastRowFirstColumn="0" w:lastRowLastColumn="0"/>
            <w:tcW w:w="3871" w:type="dxa"/>
            <w:tcMar/>
          </w:tcPr>
          <w:p w:rsidRPr="00C00AE5" w:rsidR="00E07FFA" w:rsidP="00416137" w:rsidRDefault="00E07FFA" w14:paraId="2C9ADEE9" w14:textId="7DD96B71">
            <w:pPr>
              <w:cnfStyle w:val="000000100000" w:firstRow="0" w:lastRow="0" w:firstColumn="0" w:lastColumn="0" w:oddVBand="0" w:evenVBand="0" w:oddHBand="1" w:evenHBand="0" w:firstRowFirstColumn="0" w:firstRowLastColumn="0" w:lastRowFirstColumn="0" w:lastRowLastColumn="0"/>
            </w:pPr>
            <w:r w:rsidRPr="5376BDCB" w:rsidR="5376BDCB">
              <w:rPr>
                <w:rFonts w:ascii="Calibri" w:hAnsi="Calibri" w:cs="Calibri"/>
                <w:color w:val="000000"/>
              </w:rPr>
              <w:t>Edit the macro and increase child depth of descendants by 1. Edit the macro and choose Alphabetical in the Sort Order field.</w:t>
            </w:r>
          </w:p>
        </w:tc>
      </w:tr>
      <w:tr w:rsidRPr="00C00AE5" w:rsidR="00FF4237" w:rsidTr="5376BDCB" w14:paraId="30326BB6" w14:textId="77777777">
        <w:trPr>
          <w:trHeight w:val="287"/>
        </w:trPr>
        <w:tc>
          <w:tcPr>
            <w:cnfStyle w:val="001000000000" w:firstRow="0" w:lastRow="0" w:firstColumn="1" w:lastColumn="0" w:oddVBand="0" w:evenVBand="0" w:oddHBand="0" w:evenHBand="0" w:firstRowFirstColumn="0" w:firstRowLastColumn="0" w:lastRowFirstColumn="0" w:lastRowLastColumn="0"/>
            <w:tcW w:w="2430" w:type="dxa"/>
            <w:tcMar/>
          </w:tcPr>
          <w:p w:rsidRPr="00FF4237" w:rsidR="00E07FFA" w:rsidRDefault="00E07FFA" w14:paraId="4248FE87" w14:textId="20F1F7B0">
            <w:pPr>
              <w:rPr>
                <w:rFonts w:ascii="Calibri" w:hAnsi="Calibri" w:cs="Calibri"/>
                <w:b w:val="0"/>
                <w:bCs w:val="0"/>
                <w:color w:val="000000"/>
                <w:szCs w:val="24"/>
              </w:rPr>
            </w:pPr>
            <w:r w:rsidRPr="00FF4237">
              <w:rPr>
                <w:rFonts w:ascii="Calibri" w:hAnsi="Calibri" w:cs="Calibri"/>
                <w:b w:val="0"/>
                <w:bCs w:val="0"/>
                <w:color w:val="000000"/>
                <w:szCs w:val="24"/>
              </w:rPr>
              <w:t>Comala Boards</w:t>
            </w:r>
          </w:p>
        </w:tc>
        <w:tc>
          <w:tcPr>
            <w:cnfStyle w:val="000000000000" w:firstRow="0" w:lastRow="0" w:firstColumn="0" w:lastColumn="0" w:oddVBand="0" w:evenVBand="0" w:oddHBand="0" w:evenHBand="0" w:firstRowFirstColumn="0" w:firstRowLastColumn="0" w:lastRowFirstColumn="0" w:lastRowLastColumn="0"/>
            <w:tcW w:w="3179" w:type="dxa"/>
            <w:tcMar/>
          </w:tcPr>
          <w:p w:rsidRPr="00C00AE5" w:rsidR="00E07FFA" w:rsidP="00FF4237" w:rsidRDefault="00E07FFA" w14:paraId="51A12F05" w14:textId="3E69FCE5">
            <w:pPr>
              <w:cnfStyle w:val="000000000000" w:firstRow="0" w:lastRow="0" w:firstColumn="0" w:lastColumn="0" w:oddVBand="0" w:evenVBand="0" w:oddHBand="0" w:evenHBand="0" w:firstRowFirstColumn="0" w:firstRowLastColumn="0" w:lastRowFirstColumn="0" w:lastRowLastColumn="0"/>
              <w:rPr>
                <w:szCs w:val="24"/>
              </w:rPr>
            </w:pPr>
            <w:r w:rsidRPr="00C00AE5">
              <w:rPr>
                <w:rFonts w:ascii="Calibri" w:hAnsi="Calibri" w:cs="Calibri"/>
                <w:color w:val="000000"/>
                <w:szCs w:val="24"/>
              </w:rPr>
              <w:t>N/A</w:t>
            </w:r>
          </w:p>
        </w:tc>
        <w:tc>
          <w:tcPr>
            <w:cnfStyle w:val="000000000000" w:firstRow="0" w:lastRow="0" w:firstColumn="0" w:lastColumn="0" w:oddVBand="0" w:evenVBand="0" w:oddHBand="0" w:evenHBand="0" w:firstRowFirstColumn="0" w:firstRowLastColumn="0" w:lastRowFirstColumn="0" w:lastRowLastColumn="0"/>
            <w:tcW w:w="3871" w:type="dxa"/>
            <w:tcMar/>
          </w:tcPr>
          <w:p w:rsidRPr="00C00AE5" w:rsidR="00E07FFA" w:rsidP="00FF4237" w:rsidRDefault="1E55699A" w14:paraId="2F95BC77" w14:textId="442FA737">
            <w:pPr>
              <w:cnfStyle w:val="000000000000" w:firstRow="0" w:lastRow="0" w:firstColumn="0" w:lastColumn="0" w:oddVBand="0" w:evenVBand="0" w:oddHBand="0" w:evenHBand="0" w:firstRowFirstColumn="0" w:firstRowLastColumn="0" w:lastRowFirstColumn="0" w:lastRowLastColumn="0"/>
            </w:pPr>
            <w:r w:rsidRPr="1E55699A">
              <w:rPr>
                <w:rFonts w:ascii="Calibri" w:hAnsi="Calibri" w:cs="Calibri"/>
                <w:color w:val="000000"/>
              </w:rPr>
              <w:t>Recreate Comala boards in Cloud.</w:t>
            </w:r>
          </w:p>
        </w:tc>
      </w:tr>
      <w:tr w:rsidRPr="00C00AE5" w:rsidR="00043CD6" w:rsidTr="5376BDCB" w14:paraId="0B12E720" w14:textId="77777777">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430" w:type="dxa"/>
            <w:tcMar/>
          </w:tcPr>
          <w:p w:rsidRPr="00FF4237" w:rsidR="00043CD6" w:rsidP="00043CD6" w:rsidRDefault="00043CD6" w14:paraId="2D8CD0A0" w14:textId="5068AD56">
            <w:pPr>
              <w:rPr>
                <w:rFonts w:ascii="Calibri" w:hAnsi="Calibri" w:cs="Calibri"/>
                <w:color w:val="000000"/>
                <w:szCs w:val="24"/>
              </w:rPr>
            </w:pPr>
            <w:r w:rsidRPr="44F13AE0">
              <w:rPr>
                <w:rFonts w:ascii="Calibri" w:hAnsi="Calibri" w:cs="Calibri"/>
                <w:b w:val="0"/>
                <w:bCs w:val="0"/>
                <w:color w:val="000000"/>
              </w:rPr>
              <w:t>External links to Confluence</w:t>
            </w:r>
          </w:p>
        </w:tc>
        <w:tc>
          <w:tcPr>
            <w:cnfStyle w:val="000000000000" w:firstRow="0" w:lastRow="0" w:firstColumn="0" w:lastColumn="0" w:oddVBand="0" w:evenVBand="0" w:oddHBand="0" w:evenHBand="0" w:firstRowFirstColumn="0" w:firstRowLastColumn="0" w:lastRowFirstColumn="0" w:lastRowLastColumn="0"/>
            <w:tcW w:w="3179" w:type="dxa"/>
            <w:tcMar/>
          </w:tcPr>
          <w:p w:rsidRPr="00C00AE5" w:rsidR="00043CD6" w:rsidP="00043CD6" w:rsidRDefault="00043CD6" w14:paraId="0E2C67DD" w14:textId="6C5DC831">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4"/>
              </w:rPr>
            </w:pPr>
            <w:r w:rsidRPr="186BCD55">
              <w:rPr>
                <w:rFonts w:ascii="Calibri" w:hAnsi="Calibri" w:cs="Calibri"/>
                <w:color w:val="000000"/>
              </w:rPr>
              <w:t>N/A</w:t>
            </w:r>
          </w:p>
        </w:tc>
        <w:tc>
          <w:tcPr>
            <w:cnfStyle w:val="000000000000" w:firstRow="0" w:lastRow="0" w:firstColumn="0" w:lastColumn="0" w:oddVBand="0" w:evenVBand="0" w:oddHBand="0" w:evenHBand="0" w:firstRowFirstColumn="0" w:firstRowLastColumn="0" w:lastRowFirstColumn="0" w:lastRowLastColumn="0"/>
            <w:tcW w:w="3871" w:type="dxa"/>
            <w:tcMar/>
          </w:tcPr>
          <w:p w:rsidRPr="1E55699A" w:rsidR="00043CD6" w:rsidP="00043CD6" w:rsidRDefault="00043CD6" w14:paraId="589945AD" w14:textId="64D6004D">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t>Manually reconfigure links to reference Cloud URLs.</w:t>
            </w:r>
          </w:p>
        </w:tc>
      </w:tr>
      <w:tr w:rsidRPr="00C00AE5" w:rsidR="00E07FFA" w:rsidTr="5376BDCB" w14:paraId="281BCAE4" w14:textId="77777777">
        <w:tc>
          <w:tcPr>
            <w:cnfStyle w:val="001000000000" w:firstRow="0" w:lastRow="0" w:firstColumn="1" w:lastColumn="0" w:oddVBand="0" w:evenVBand="0" w:oddHBand="0" w:evenHBand="0" w:firstRowFirstColumn="0" w:firstRowLastColumn="0" w:lastRowFirstColumn="0" w:lastRowLastColumn="0"/>
            <w:tcW w:w="2430" w:type="dxa"/>
            <w:tcMar/>
          </w:tcPr>
          <w:p w:rsidRPr="00FF4237" w:rsidR="00E07FFA" w:rsidP="00634667" w:rsidRDefault="00E07FFA" w14:paraId="518F5EB6" w14:textId="01CEB9EF">
            <w:pPr>
              <w:rPr>
                <w:rFonts w:ascii="Calibri" w:hAnsi="Calibri" w:cs="Calibri"/>
                <w:b w:val="0"/>
                <w:bCs w:val="0"/>
                <w:color w:val="000000"/>
                <w:szCs w:val="24"/>
              </w:rPr>
            </w:pPr>
            <w:r w:rsidRPr="00FF4237">
              <w:rPr>
                <w:rFonts w:ascii="Calibri" w:hAnsi="Calibri" w:cs="Calibri"/>
                <w:b w:val="0"/>
                <w:bCs w:val="0"/>
                <w:color w:val="000000"/>
                <w:szCs w:val="24"/>
              </w:rPr>
              <w:t>Hyperlinks using the Web Link Option</w:t>
            </w:r>
          </w:p>
        </w:tc>
        <w:tc>
          <w:tcPr>
            <w:cnfStyle w:val="000000000000" w:firstRow="0" w:lastRow="0" w:firstColumn="0" w:lastColumn="0" w:oddVBand="0" w:evenVBand="0" w:oddHBand="0" w:evenHBand="0" w:firstRowFirstColumn="0" w:firstRowLastColumn="0" w:lastRowFirstColumn="0" w:lastRowLastColumn="0"/>
            <w:tcW w:w="7050" w:type="dxa"/>
            <w:gridSpan w:val="2"/>
            <w:tcMar/>
          </w:tcPr>
          <w:p w:rsidRPr="00C00AE5" w:rsidR="00E07FFA" w:rsidP="00F2164B" w:rsidRDefault="00FF4237" w14:paraId="0B6AB5F7" w14:textId="752A7990">
            <w:pPr>
              <w:cnfStyle w:val="000000000000" w:firstRow="0" w:lastRow="0" w:firstColumn="0" w:lastColumn="0" w:oddVBand="0" w:evenVBand="0" w:oddHBand="0" w:evenHBand="0" w:firstRowFirstColumn="0" w:firstRowLastColumn="0" w:lastRowFirstColumn="0" w:lastRowLastColumn="0"/>
              <w:rPr>
                <w:szCs w:val="24"/>
              </w:rPr>
            </w:pPr>
            <w:r>
              <w:rPr>
                <w:rFonts w:ascii="Calibri" w:hAnsi="Calibri" w:cs="Calibri"/>
                <w:color w:val="000000"/>
                <w:szCs w:val="24"/>
              </w:rPr>
              <w:t>System administrators are implementing a</w:t>
            </w:r>
            <w:r w:rsidRPr="00C00AE5" w:rsidR="00E07FFA">
              <w:rPr>
                <w:rFonts w:ascii="Calibri" w:hAnsi="Calibri" w:cs="Calibri"/>
                <w:color w:val="000000"/>
                <w:szCs w:val="24"/>
              </w:rPr>
              <w:t xml:space="preserve"> workaround. Nothing will need to be done by the end user.</w:t>
            </w:r>
          </w:p>
        </w:tc>
      </w:tr>
      <w:tr w:rsidR="55A4F40D" w:rsidTr="5376BDCB" w14:paraId="6C9D6967" w14:textId="777777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30" w:type="dxa"/>
            <w:tcMar/>
          </w:tcPr>
          <w:p w:rsidR="55A4F40D" w:rsidP="55A4F40D" w:rsidRDefault="55A4F40D" w14:paraId="1E024F28" w14:textId="4833035F">
            <w:pPr>
              <w:rPr>
                <w:rFonts w:ascii="Calibri" w:hAnsi="Calibri" w:cs="Calibri"/>
                <w:b w:val="0"/>
                <w:bCs w:val="0"/>
                <w:color w:val="000000"/>
              </w:rPr>
            </w:pPr>
            <w:r w:rsidRPr="55A4F40D">
              <w:rPr>
                <w:rFonts w:ascii="Calibri" w:hAnsi="Calibri" w:cs="Calibri"/>
                <w:b w:val="0"/>
                <w:bCs w:val="0"/>
                <w:color w:val="000000"/>
              </w:rPr>
              <w:t>Personal Avatars</w:t>
            </w:r>
          </w:p>
        </w:tc>
        <w:tc>
          <w:tcPr>
            <w:cnfStyle w:val="000000000000" w:firstRow="0" w:lastRow="0" w:firstColumn="0" w:lastColumn="0" w:oddVBand="0" w:evenVBand="0" w:oddHBand="0" w:evenHBand="0" w:firstRowFirstColumn="0" w:firstRowLastColumn="0" w:lastRowFirstColumn="0" w:lastRowLastColumn="0"/>
            <w:tcW w:w="3179" w:type="dxa"/>
            <w:tcMar/>
          </w:tcPr>
          <w:p w:rsidR="55A4F40D" w:rsidP="55A4F40D" w:rsidRDefault="55A4F40D" w14:paraId="4F3AB989" w14:textId="3A3D592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55A4F40D">
              <w:rPr>
                <w:rFonts w:ascii="Calibri" w:hAnsi="Calibri" w:cs="Calibri"/>
                <w:color w:val="000000"/>
              </w:rPr>
              <w:t>N/A</w:t>
            </w:r>
          </w:p>
        </w:tc>
        <w:tc>
          <w:tcPr>
            <w:cnfStyle w:val="000000000000" w:firstRow="0" w:lastRow="0" w:firstColumn="0" w:lastColumn="0" w:oddVBand="0" w:evenVBand="0" w:oddHBand="0" w:evenHBand="0" w:firstRowFirstColumn="0" w:firstRowLastColumn="0" w:lastRowFirstColumn="0" w:lastRowLastColumn="0"/>
            <w:tcW w:w="3871" w:type="dxa"/>
            <w:tcMar/>
          </w:tcPr>
          <w:p w:rsidR="55A4F40D" w:rsidP="55A4F40D" w:rsidRDefault="55A4F40D" w14:paraId="6B2E8B1A" w14:textId="5040B00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55A4F40D">
              <w:rPr>
                <w:rFonts w:ascii="Calibri" w:hAnsi="Calibri" w:cs="Calibri"/>
                <w:color w:val="000000"/>
              </w:rPr>
              <w:t>Reassign personal avatars in Cloud</w:t>
            </w:r>
          </w:p>
        </w:tc>
      </w:tr>
      <w:tr w:rsidRPr="00C00AE5" w:rsidR="00FF4237" w:rsidTr="5376BDCB" w14:paraId="36721857" w14:textId="77777777">
        <w:tc>
          <w:tcPr>
            <w:cnfStyle w:val="001000000000" w:firstRow="0" w:lastRow="0" w:firstColumn="1" w:lastColumn="0" w:oddVBand="0" w:evenVBand="0" w:oddHBand="0" w:evenHBand="0" w:firstRowFirstColumn="0" w:firstRowLastColumn="0" w:lastRowFirstColumn="0" w:lastRowLastColumn="0"/>
            <w:tcW w:w="2430" w:type="dxa"/>
            <w:tcMar/>
          </w:tcPr>
          <w:p w:rsidRPr="00FF4237" w:rsidR="00E07FFA" w:rsidP="00634667" w:rsidRDefault="00E07FFA" w14:paraId="2BDDD5C8" w14:textId="2E6DD7AD">
            <w:pPr>
              <w:rPr>
                <w:rFonts w:ascii="Calibri" w:hAnsi="Calibri" w:cs="Calibri"/>
                <w:b w:val="0"/>
                <w:bCs w:val="0"/>
                <w:color w:val="000000"/>
                <w:szCs w:val="24"/>
              </w:rPr>
            </w:pPr>
            <w:r w:rsidRPr="00FF4237">
              <w:rPr>
                <w:rFonts w:ascii="Calibri" w:hAnsi="Calibri" w:cs="Calibri"/>
                <w:b w:val="0"/>
                <w:bCs w:val="0"/>
                <w:color w:val="000000"/>
                <w:szCs w:val="24"/>
              </w:rPr>
              <w:t xml:space="preserve">Personal Drafts </w:t>
            </w:r>
          </w:p>
        </w:tc>
        <w:tc>
          <w:tcPr>
            <w:cnfStyle w:val="000000000000" w:firstRow="0" w:lastRow="0" w:firstColumn="0" w:lastColumn="0" w:oddVBand="0" w:evenVBand="0" w:oddHBand="0" w:evenHBand="0" w:firstRowFirstColumn="0" w:firstRowLastColumn="0" w:lastRowFirstColumn="0" w:lastRowLastColumn="0"/>
            <w:tcW w:w="3179" w:type="dxa"/>
            <w:tcMar/>
          </w:tcPr>
          <w:p w:rsidRPr="00C00AE5" w:rsidR="00E07FFA" w:rsidP="00634667" w:rsidRDefault="00E07FFA" w14:paraId="72F79278" w14:textId="5248ACF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rPr>
            </w:pPr>
            <w:r w:rsidRPr="00C00AE5">
              <w:rPr>
                <w:rFonts w:ascii="Calibri" w:hAnsi="Calibri" w:cs="Calibri"/>
                <w:color w:val="000000"/>
                <w:szCs w:val="24"/>
              </w:rPr>
              <w:t>Publish any drafts you'd like to migrate.</w:t>
            </w:r>
          </w:p>
        </w:tc>
        <w:tc>
          <w:tcPr>
            <w:cnfStyle w:val="000000000000" w:firstRow="0" w:lastRow="0" w:firstColumn="0" w:lastColumn="0" w:oddVBand="0" w:evenVBand="0" w:oddHBand="0" w:evenHBand="0" w:firstRowFirstColumn="0" w:firstRowLastColumn="0" w:lastRowFirstColumn="0" w:lastRowLastColumn="0"/>
            <w:tcW w:w="3871" w:type="dxa"/>
            <w:tcMar/>
          </w:tcPr>
          <w:p w:rsidRPr="00C00AE5" w:rsidR="00E07FFA" w:rsidP="00634667" w:rsidRDefault="00E07FFA" w14:paraId="1EBAE8BA" w14:textId="70DD09CE">
            <w:pPr>
              <w:cnfStyle w:val="000000000000" w:firstRow="0" w:lastRow="0" w:firstColumn="0" w:lastColumn="0" w:oddVBand="0" w:evenVBand="0" w:oddHBand="0" w:evenHBand="0" w:firstRowFirstColumn="0" w:firstRowLastColumn="0" w:lastRowFirstColumn="0" w:lastRowLastColumn="0"/>
              <w:rPr>
                <w:szCs w:val="24"/>
              </w:rPr>
            </w:pPr>
            <w:r w:rsidRPr="00C00AE5">
              <w:rPr>
                <w:szCs w:val="24"/>
              </w:rPr>
              <w:t>N/A</w:t>
            </w:r>
          </w:p>
        </w:tc>
      </w:tr>
      <w:tr w:rsidRPr="00C00AE5" w:rsidR="00FF4237" w:rsidTr="5376BDCB" w14:paraId="7EE3267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Mar/>
          </w:tcPr>
          <w:p w:rsidRPr="00FF4237" w:rsidR="00E07FFA" w:rsidP="00634667" w:rsidRDefault="00CD6BBD" w14:paraId="2D5F0347" w14:textId="14718743">
            <w:pPr>
              <w:rPr>
                <w:rFonts w:ascii="Calibri" w:hAnsi="Calibri" w:cs="Calibri"/>
                <w:b w:val="0"/>
                <w:bCs w:val="0"/>
                <w:color w:val="000000"/>
                <w:szCs w:val="24"/>
              </w:rPr>
            </w:pPr>
            <w:r w:rsidRPr="00FF4237">
              <w:rPr>
                <w:rFonts w:ascii="Calibri" w:hAnsi="Calibri" w:cs="Calibri"/>
                <w:b w:val="0"/>
                <w:bCs w:val="0"/>
                <w:color w:val="000000"/>
                <w:szCs w:val="24"/>
              </w:rPr>
              <w:t>Personal Spaces</w:t>
            </w:r>
          </w:p>
        </w:tc>
        <w:tc>
          <w:tcPr>
            <w:cnfStyle w:val="000000000000" w:firstRow="0" w:lastRow="0" w:firstColumn="0" w:lastColumn="0" w:oddVBand="0" w:evenVBand="0" w:oddHBand="0" w:evenHBand="0" w:firstRowFirstColumn="0" w:firstRowLastColumn="0" w:lastRowFirstColumn="0" w:lastRowLastColumn="0"/>
            <w:tcW w:w="3179" w:type="dxa"/>
            <w:tcMar/>
          </w:tcPr>
          <w:p w:rsidRPr="00C00AE5" w:rsidR="00E07FFA" w:rsidP="00634667" w:rsidRDefault="00CD6BBD" w14:paraId="70BB6024" w14:textId="236277D5">
            <w:pPr>
              <w:cnfStyle w:val="000000100000" w:firstRow="0" w:lastRow="0" w:firstColumn="0" w:lastColumn="0" w:oddVBand="0" w:evenVBand="0" w:oddHBand="1" w:evenHBand="0" w:firstRowFirstColumn="0" w:firstRowLastColumn="0" w:lastRowFirstColumn="0" w:lastRowLastColumn="0"/>
              <w:rPr>
                <w:szCs w:val="24"/>
              </w:rPr>
            </w:pPr>
            <w:r w:rsidRPr="00C00AE5">
              <w:rPr>
                <w:szCs w:val="24"/>
              </w:rPr>
              <w:t>N/A</w:t>
            </w:r>
          </w:p>
        </w:tc>
        <w:tc>
          <w:tcPr>
            <w:cnfStyle w:val="000000000000" w:firstRow="0" w:lastRow="0" w:firstColumn="0" w:lastColumn="0" w:oddVBand="0" w:evenVBand="0" w:oddHBand="0" w:evenHBand="0" w:firstRowFirstColumn="0" w:firstRowLastColumn="0" w:lastRowFirstColumn="0" w:lastRowLastColumn="0"/>
            <w:tcW w:w="3871" w:type="dxa"/>
            <w:tcMar/>
          </w:tcPr>
          <w:p w:rsidRPr="00C00AE5" w:rsidR="00E07FFA" w:rsidP="00634667" w:rsidRDefault="00CD6BBD" w14:paraId="5F644521" w14:textId="7085C09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4"/>
              </w:rPr>
            </w:pPr>
            <w:r w:rsidRPr="00C00AE5">
              <w:rPr>
                <w:rFonts w:ascii="Calibri" w:hAnsi="Calibri" w:cs="Calibri"/>
                <w:color w:val="000000"/>
                <w:szCs w:val="24"/>
              </w:rPr>
              <w:t>Recreate personal spaces in Cloud.</w:t>
            </w:r>
          </w:p>
        </w:tc>
      </w:tr>
      <w:tr w:rsidRPr="00C00AE5" w:rsidR="00FF4237" w:rsidTr="5376BDCB" w14:paraId="62FB4FF4" w14:textId="77777777">
        <w:tc>
          <w:tcPr>
            <w:cnfStyle w:val="001000000000" w:firstRow="0" w:lastRow="0" w:firstColumn="1" w:lastColumn="0" w:oddVBand="0" w:evenVBand="0" w:oddHBand="0" w:evenHBand="0" w:firstRowFirstColumn="0" w:firstRowLastColumn="0" w:lastRowFirstColumn="0" w:lastRowLastColumn="0"/>
            <w:tcW w:w="2430" w:type="dxa"/>
            <w:tcMar/>
          </w:tcPr>
          <w:p w:rsidRPr="00FF4237" w:rsidR="00E07FFA" w:rsidP="00634667" w:rsidRDefault="00CD6BBD" w14:paraId="5C1B7804" w14:textId="3E22AA7B">
            <w:pPr>
              <w:rPr>
                <w:rFonts w:ascii="Calibri" w:hAnsi="Calibri" w:cs="Calibri"/>
                <w:b w:val="0"/>
                <w:bCs w:val="0"/>
                <w:color w:val="000000"/>
                <w:szCs w:val="24"/>
              </w:rPr>
            </w:pPr>
            <w:r w:rsidRPr="00FF4237">
              <w:rPr>
                <w:rFonts w:ascii="Calibri" w:hAnsi="Calibri" w:cs="Calibri"/>
                <w:b w:val="0"/>
                <w:bCs w:val="0"/>
                <w:color w:val="000000"/>
                <w:szCs w:val="24"/>
              </w:rPr>
              <w:t>Space Shortcuts</w:t>
            </w:r>
          </w:p>
        </w:tc>
        <w:tc>
          <w:tcPr>
            <w:cnfStyle w:val="000000000000" w:firstRow="0" w:lastRow="0" w:firstColumn="0" w:lastColumn="0" w:oddVBand="0" w:evenVBand="0" w:oddHBand="0" w:evenHBand="0" w:firstRowFirstColumn="0" w:firstRowLastColumn="0" w:lastRowFirstColumn="0" w:lastRowLastColumn="0"/>
            <w:tcW w:w="3179" w:type="dxa"/>
            <w:tcMar/>
          </w:tcPr>
          <w:p w:rsidRPr="00C00AE5" w:rsidR="00E07FFA" w:rsidP="00634667" w:rsidRDefault="00CD6BBD" w14:paraId="13D658A4" w14:textId="32EC3E84">
            <w:pPr>
              <w:cnfStyle w:val="000000000000" w:firstRow="0" w:lastRow="0" w:firstColumn="0" w:lastColumn="0" w:oddVBand="0" w:evenVBand="0" w:oddHBand="0" w:evenHBand="0" w:firstRowFirstColumn="0" w:firstRowLastColumn="0" w:lastRowFirstColumn="0" w:lastRowLastColumn="0"/>
              <w:rPr>
                <w:szCs w:val="24"/>
              </w:rPr>
            </w:pPr>
            <w:r w:rsidRPr="00C00AE5">
              <w:rPr>
                <w:szCs w:val="24"/>
              </w:rPr>
              <w:t>N/A</w:t>
            </w:r>
          </w:p>
        </w:tc>
        <w:tc>
          <w:tcPr>
            <w:cnfStyle w:val="000000000000" w:firstRow="0" w:lastRow="0" w:firstColumn="0" w:lastColumn="0" w:oddVBand="0" w:evenVBand="0" w:oddHBand="0" w:evenHBand="0" w:firstRowFirstColumn="0" w:firstRowLastColumn="0" w:lastRowFirstColumn="0" w:lastRowLastColumn="0"/>
            <w:tcW w:w="3871" w:type="dxa"/>
            <w:tcMar/>
          </w:tcPr>
          <w:p w:rsidRPr="00C00AE5" w:rsidR="00E07FFA" w:rsidP="00634667" w:rsidRDefault="00CD6BBD" w14:paraId="211334B7" w14:textId="031B54A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rPr>
            </w:pPr>
            <w:r w:rsidRPr="00C00AE5">
              <w:rPr>
                <w:rFonts w:ascii="Calibri" w:hAnsi="Calibri" w:cs="Calibri"/>
                <w:color w:val="000000"/>
                <w:szCs w:val="24"/>
              </w:rPr>
              <w:t xml:space="preserve">Recreate space shortcuts in Cloud. </w:t>
            </w:r>
          </w:p>
        </w:tc>
      </w:tr>
      <w:tr w:rsidRPr="00C00AE5" w:rsidR="00FF4237" w:rsidTr="5376BDCB" w14:paraId="06A6F51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Mar/>
          </w:tcPr>
          <w:p w:rsidRPr="00FF4237" w:rsidR="00E07FFA" w:rsidP="00634667" w:rsidRDefault="008F6297" w14:paraId="05783215" w14:textId="190BF504">
            <w:pPr>
              <w:rPr>
                <w:rFonts w:ascii="Calibri" w:hAnsi="Calibri" w:cs="Calibri"/>
                <w:b w:val="0"/>
                <w:bCs w:val="0"/>
                <w:color w:val="000000"/>
                <w:szCs w:val="24"/>
              </w:rPr>
            </w:pPr>
            <w:r w:rsidRPr="00FF4237">
              <w:rPr>
                <w:rFonts w:ascii="Calibri" w:hAnsi="Calibri" w:cs="Calibri"/>
                <w:b w:val="0"/>
                <w:bCs w:val="0"/>
                <w:color w:val="000000"/>
                <w:szCs w:val="24"/>
              </w:rPr>
              <w:t>Team Calendars</w:t>
            </w:r>
          </w:p>
        </w:tc>
        <w:tc>
          <w:tcPr>
            <w:cnfStyle w:val="000000000000" w:firstRow="0" w:lastRow="0" w:firstColumn="0" w:lastColumn="0" w:oddVBand="0" w:evenVBand="0" w:oddHBand="0" w:evenHBand="0" w:firstRowFirstColumn="0" w:firstRowLastColumn="0" w:lastRowFirstColumn="0" w:lastRowLastColumn="0"/>
            <w:tcW w:w="3179" w:type="dxa"/>
            <w:tcMar/>
          </w:tcPr>
          <w:p w:rsidRPr="00C00AE5" w:rsidR="00E07FFA" w:rsidP="00634667" w:rsidRDefault="008F6297" w14:paraId="1E524B81" w14:textId="361D63B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4"/>
              </w:rPr>
            </w:pPr>
            <w:r w:rsidRPr="00C00AE5">
              <w:rPr>
                <w:rFonts w:ascii="Calibri" w:hAnsi="Calibri" w:cs="Calibri"/>
                <w:color w:val="000000"/>
                <w:szCs w:val="24"/>
              </w:rPr>
              <w:t>Export your team calendar</w:t>
            </w:r>
            <w:r w:rsidR="00FF4237">
              <w:rPr>
                <w:rFonts w:ascii="Calibri" w:hAnsi="Calibri" w:cs="Calibri"/>
                <w:color w:val="000000"/>
                <w:szCs w:val="24"/>
              </w:rPr>
              <w:t>.</w:t>
            </w:r>
            <w:r w:rsidRPr="00C00AE5">
              <w:rPr>
                <w:rFonts w:ascii="Calibri" w:hAnsi="Calibri" w:cs="Calibri"/>
                <w:color w:val="000000"/>
                <w:szCs w:val="24"/>
              </w:rPr>
              <w:t xml:space="preserve"> </w:t>
            </w:r>
          </w:p>
        </w:tc>
        <w:tc>
          <w:tcPr>
            <w:cnfStyle w:val="000000000000" w:firstRow="0" w:lastRow="0" w:firstColumn="0" w:lastColumn="0" w:oddVBand="0" w:evenVBand="0" w:oddHBand="0" w:evenHBand="0" w:firstRowFirstColumn="0" w:firstRowLastColumn="0" w:lastRowFirstColumn="0" w:lastRowLastColumn="0"/>
            <w:tcW w:w="3871" w:type="dxa"/>
            <w:tcMar/>
          </w:tcPr>
          <w:p w:rsidRPr="00C00AE5" w:rsidR="00E07FFA" w:rsidP="008F6297" w:rsidRDefault="008F6297" w14:paraId="56274B89" w14:textId="267E00DB">
            <w:pPr>
              <w:cnfStyle w:val="000000100000" w:firstRow="0" w:lastRow="0" w:firstColumn="0" w:lastColumn="0" w:oddVBand="0" w:evenVBand="0" w:oddHBand="1" w:evenHBand="0" w:firstRowFirstColumn="0" w:firstRowLastColumn="0" w:lastRowFirstColumn="0" w:lastRowLastColumn="0"/>
              <w:rPr>
                <w:szCs w:val="24"/>
              </w:rPr>
            </w:pPr>
            <w:r w:rsidRPr="00C00AE5">
              <w:rPr>
                <w:rFonts w:ascii="Calibri" w:hAnsi="Calibri" w:cs="Calibri"/>
                <w:color w:val="000000"/>
                <w:szCs w:val="24"/>
              </w:rPr>
              <w:t>Import your team calendar</w:t>
            </w:r>
            <w:r w:rsidR="00FF4237">
              <w:rPr>
                <w:rFonts w:ascii="Calibri" w:hAnsi="Calibri" w:cs="Calibri"/>
                <w:color w:val="000000"/>
                <w:szCs w:val="24"/>
              </w:rPr>
              <w:t>.</w:t>
            </w:r>
            <w:r w:rsidRPr="00C00AE5">
              <w:rPr>
                <w:rFonts w:ascii="Calibri" w:hAnsi="Calibri" w:cs="Calibri"/>
                <w:color w:val="000000"/>
                <w:szCs w:val="24"/>
              </w:rPr>
              <w:t xml:space="preserve"> </w:t>
            </w:r>
          </w:p>
        </w:tc>
      </w:tr>
    </w:tbl>
    <w:p w:rsidR="00254A51" w:rsidP="008F6297" w:rsidRDefault="00254A51" w14:paraId="4EE9539F" w14:textId="77777777">
      <w:pPr>
        <w:pStyle w:val="Heading1"/>
      </w:pPr>
    </w:p>
    <w:p w:rsidR="00254A51" w:rsidRDefault="00254A51" w14:paraId="1007EDD1" w14:textId="77777777">
      <w:pPr>
        <w:rPr>
          <w:rFonts w:ascii="Baskerville Old Face" w:hAnsi="Baskerville Old Face" w:eastAsiaTheme="majorEastAsia" w:cstheme="majorBidi"/>
          <w:color w:val="172752" w:themeColor="text1"/>
          <w:sz w:val="36"/>
          <w:szCs w:val="32"/>
        </w:rPr>
      </w:pPr>
      <w:r>
        <w:br w:type="page"/>
      </w:r>
    </w:p>
    <w:p w:rsidR="008F6297" w:rsidP="008F6297" w:rsidRDefault="694C6B6C" w14:paraId="644B0F60" w14:textId="6839E4B5">
      <w:pPr>
        <w:pStyle w:val="Heading1"/>
      </w:pPr>
      <w:bookmarkStart w:name="_Toc313345642" w:id="1114015267"/>
      <w:r w:rsidR="76E1F6EA">
        <w:rPr/>
        <w:t>Jira Migration Actions Summary Chart</w:t>
      </w:r>
      <w:bookmarkEnd w:id="1114015267"/>
    </w:p>
    <w:tbl>
      <w:tblPr>
        <w:tblStyle w:val="GridTable4-Accent5"/>
        <w:tblW w:w="9471" w:type="dxa"/>
        <w:tblLook w:val="04A0" w:firstRow="1" w:lastRow="0" w:firstColumn="1" w:lastColumn="0" w:noHBand="0" w:noVBand="1"/>
      </w:tblPr>
      <w:tblGrid>
        <w:gridCol w:w="2445"/>
        <w:gridCol w:w="3157"/>
        <w:gridCol w:w="3869"/>
      </w:tblGrid>
      <w:tr w:rsidRPr="000F1C82" w:rsidR="000F1C82" w:rsidTr="55A4F40D" w14:paraId="7B8A60AE"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5" w:type="dxa"/>
          </w:tcPr>
          <w:p w:rsidRPr="000F1C82" w:rsidR="008F6297" w:rsidP="00CB543C" w:rsidRDefault="008F6297" w14:paraId="2E99B8DC" w14:textId="77777777">
            <w:pPr>
              <w:rPr>
                <w:b w:val="0"/>
                <w:bCs w:val="0"/>
                <w:szCs w:val="24"/>
              </w:rPr>
            </w:pPr>
            <w:r w:rsidRPr="000F1C82">
              <w:rPr>
                <w:b w:val="0"/>
                <w:bCs w:val="0"/>
                <w:szCs w:val="24"/>
              </w:rPr>
              <w:t>Feature/Functionality</w:t>
            </w:r>
          </w:p>
        </w:tc>
        <w:tc>
          <w:tcPr>
            <w:tcW w:w="3157" w:type="dxa"/>
          </w:tcPr>
          <w:p w:rsidRPr="000F1C82" w:rsidR="008F6297" w:rsidP="00CB543C" w:rsidRDefault="008F6297" w14:paraId="5A558F3C" w14:textId="77777777">
            <w:pPr>
              <w:cnfStyle w:val="100000000000" w:firstRow="1" w:lastRow="0" w:firstColumn="0" w:lastColumn="0" w:oddVBand="0" w:evenVBand="0" w:oddHBand="0" w:evenHBand="0" w:firstRowFirstColumn="0" w:firstRowLastColumn="0" w:lastRowFirstColumn="0" w:lastRowLastColumn="0"/>
              <w:rPr>
                <w:b w:val="0"/>
                <w:bCs w:val="0"/>
                <w:szCs w:val="24"/>
              </w:rPr>
            </w:pPr>
            <w:r w:rsidRPr="000F1C82">
              <w:rPr>
                <w:b w:val="0"/>
                <w:bCs w:val="0"/>
                <w:szCs w:val="24"/>
              </w:rPr>
              <w:t>Pre-Migration Actions</w:t>
            </w:r>
          </w:p>
        </w:tc>
        <w:tc>
          <w:tcPr>
            <w:tcW w:w="3869" w:type="dxa"/>
          </w:tcPr>
          <w:p w:rsidRPr="000F1C82" w:rsidR="008F6297" w:rsidP="00CB543C" w:rsidRDefault="008F6297" w14:paraId="1F64DD4C" w14:textId="77777777">
            <w:pPr>
              <w:cnfStyle w:val="100000000000" w:firstRow="1" w:lastRow="0" w:firstColumn="0" w:lastColumn="0" w:oddVBand="0" w:evenVBand="0" w:oddHBand="0" w:evenHBand="0" w:firstRowFirstColumn="0" w:firstRowLastColumn="0" w:lastRowFirstColumn="0" w:lastRowLastColumn="0"/>
              <w:rPr>
                <w:b w:val="0"/>
                <w:bCs w:val="0"/>
                <w:szCs w:val="24"/>
              </w:rPr>
            </w:pPr>
            <w:r w:rsidRPr="000F1C82">
              <w:rPr>
                <w:b w:val="0"/>
                <w:bCs w:val="0"/>
                <w:szCs w:val="24"/>
              </w:rPr>
              <w:t>Post-Migration Actions</w:t>
            </w:r>
          </w:p>
        </w:tc>
      </w:tr>
      <w:tr w:rsidRPr="000F1C82" w:rsidR="000F1C82" w:rsidTr="55A4F40D" w14:paraId="03BDFA5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5" w:type="dxa"/>
          </w:tcPr>
          <w:p w:rsidRPr="000F1C82" w:rsidR="008F6297" w:rsidP="00CB543C" w:rsidRDefault="007125E8" w14:paraId="06ABFCA2" w14:textId="20F35AFD">
            <w:pPr>
              <w:rPr>
                <w:rFonts w:ascii="Calibri" w:hAnsi="Calibri" w:cs="Calibri"/>
                <w:b w:val="0"/>
                <w:bCs w:val="0"/>
                <w:color w:val="000000"/>
                <w:szCs w:val="24"/>
              </w:rPr>
            </w:pPr>
            <w:r w:rsidRPr="000F1C82">
              <w:rPr>
                <w:rFonts w:ascii="Calibri" w:hAnsi="Calibri" w:cs="Calibri"/>
                <w:b w:val="0"/>
                <w:bCs w:val="0"/>
                <w:color w:val="000000"/>
                <w:szCs w:val="24"/>
              </w:rPr>
              <w:t>Automation (Group 2 only)</w:t>
            </w:r>
          </w:p>
        </w:tc>
        <w:tc>
          <w:tcPr>
            <w:tcW w:w="3157" w:type="dxa"/>
          </w:tcPr>
          <w:p w:rsidRPr="000F1C82" w:rsidR="008F6297" w:rsidP="00CB543C" w:rsidRDefault="008F6297" w14:paraId="2F7C8D65" w14:textId="5830224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4"/>
              </w:rPr>
            </w:pPr>
            <w:r w:rsidRPr="000F1C82">
              <w:rPr>
                <w:rFonts w:ascii="Calibri" w:hAnsi="Calibri" w:cs="Calibri"/>
                <w:color w:val="000000"/>
                <w:szCs w:val="24"/>
              </w:rPr>
              <w:t>N/A</w:t>
            </w:r>
          </w:p>
        </w:tc>
        <w:tc>
          <w:tcPr>
            <w:tcW w:w="3869" w:type="dxa"/>
          </w:tcPr>
          <w:p w:rsidRPr="000F1C82" w:rsidR="008F6297" w:rsidP="00CB543C" w:rsidRDefault="00160920" w14:paraId="09C5C908" w14:textId="390BD66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4"/>
              </w:rPr>
            </w:pPr>
            <w:r w:rsidRPr="000F1C82">
              <w:rPr>
                <w:rFonts w:ascii="Calibri" w:hAnsi="Calibri" w:cs="Calibri"/>
                <w:color w:val="000000"/>
                <w:szCs w:val="24"/>
              </w:rPr>
              <w:t>Recreate automation rules in Cloud.</w:t>
            </w:r>
          </w:p>
        </w:tc>
      </w:tr>
      <w:tr w:rsidRPr="000F1C82" w:rsidR="000F1C82" w:rsidTr="55A4F40D" w14:paraId="57FD45E6" w14:textId="77777777">
        <w:tc>
          <w:tcPr>
            <w:cnfStyle w:val="001000000000" w:firstRow="0" w:lastRow="0" w:firstColumn="1" w:lastColumn="0" w:oddVBand="0" w:evenVBand="0" w:oddHBand="0" w:evenHBand="0" w:firstRowFirstColumn="0" w:firstRowLastColumn="0" w:lastRowFirstColumn="0" w:lastRowLastColumn="0"/>
            <w:tcW w:w="2445" w:type="dxa"/>
          </w:tcPr>
          <w:p w:rsidRPr="000F1C82" w:rsidR="008F6297" w:rsidP="00CB543C" w:rsidRDefault="000F1C82" w14:paraId="06585856" w14:textId="6DE8B075">
            <w:pPr>
              <w:rPr>
                <w:rFonts w:ascii="Calibri" w:hAnsi="Calibri" w:cs="Calibri"/>
                <w:b w:val="0"/>
                <w:bCs w:val="0"/>
                <w:color w:val="000000"/>
                <w:szCs w:val="24"/>
              </w:rPr>
            </w:pPr>
            <w:r>
              <w:rPr>
                <w:rFonts w:ascii="Calibri" w:hAnsi="Calibri" w:cs="Calibri"/>
                <w:b w:val="0"/>
                <w:bCs w:val="0"/>
                <w:color w:val="000000"/>
                <w:szCs w:val="24"/>
              </w:rPr>
              <w:t xml:space="preserve">Boards </w:t>
            </w:r>
            <w:r w:rsidRPr="000F1C82" w:rsidR="001E1269">
              <w:rPr>
                <w:rFonts w:ascii="Calibri" w:hAnsi="Calibri" w:cs="Calibri"/>
                <w:b w:val="0"/>
                <w:bCs w:val="0"/>
                <w:color w:val="000000"/>
                <w:szCs w:val="24"/>
              </w:rPr>
              <w:t>not connected to migrating projects</w:t>
            </w:r>
          </w:p>
        </w:tc>
        <w:tc>
          <w:tcPr>
            <w:tcW w:w="3157" w:type="dxa"/>
          </w:tcPr>
          <w:p w:rsidRPr="000F1C82" w:rsidR="008F6297" w:rsidP="00CB543C" w:rsidRDefault="008F6297" w14:paraId="0641A187" w14:textId="77777777">
            <w:pPr>
              <w:cnfStyle w:val="000000000000" w:firstRow="0" w:lastRow="0" w:firstColumn="0" w:lastColumn="0" w:oddVBand="0" w:evenVBand="0" w:oddHBand="0" w:evenHBand="0" w:firstRowFirstColumn="0" w:firstRowLastColumn="0" w:lastRowFirstColumn="0" w:lastRowLastColumn="0"/>
              <w:rPr>
                <w:szCs w:val="24"/>
              </w:rPr>
            </w:pPr>
            <w:r w:rsidRPr="000F1C82">
              <w:rPr>
                <w:szCs w:val="24"/>
              </w:rPr>
              <w:t>N/A</w:t>
            </w:r>
          </w:p>
        </w:tc>
        <w:tc>
          <w:tcPr>
            <w:tcW w:w="3869" w:type="dxa"/>
          </w:tcPr>
          <w:p w:rsidRPr="000F1C82" w:rsidR="008F6297" w:rsidP="00CB543C" w:rsidRDefault="000A5142" w14:paraId="1EDE7A0F" w14:textId="562E34D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rPr>
            </w:pPr>
            <w:r w:rsidRPr="000F1C82">
              <w:rPr>
                <w:rFonts w:ascii="Calibri" w:hAnsi="Calibri" w:cs="Calibri"/>
                <w:color w:val="000000"/>
                <w:szCs w:val="24"/>
              </w:rPr>
              <w:t xml:space="preserve">Recreate necessary </w:t>
            </w:r>
            <w:r w:rsidR="000F1C82">
              <w:rPr>
                <w:rFonts w:ascii="Calibri" w:hAnsi="Calibri" w:cs="Calibri"/>
                <w:color w:val="000000"/>
                <w:szCs w:val="24"/>
              </w:rPr>
              <w:t xml:space="preserve">Scrum and Kanban </w:t>
            </w:r>
            <w:r w:rsidRPr="000F1C82">
              <w:rPr>
                <w:rFonts w:ascii="Calibri" w:hAnsi="Calibri" w:cs="Calibri"/>
                <w:color w:val="000000"/>
                <w:szCs w:val="24"/>
              </w:rPr>
              <w:t>boards in Cloud.</w:t>
            </w:r>
          </w:p>
        </w:tc>
      </w:tr>
      <w:tr w:rsidRPr="000F1C82" w:rsidR="000F1C82" w:rsidTr="55A4F40D" w14:paraId="7F1FDEF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5" w:type="dxa"/>
          </w:tcPr>
          <w:p w:rsidRPr="000F1C82" w:rsidR="008F6297" w:rsidP="00CB543C" w:rsidRDefault="000A5142" w14:paraId="2A6F6817" w14:textId="33F84B2A">
            <w:pPr>
              <w:rPr>
                <w:rFonts w:ascii="Calibri" w:hAnsi="Calibri" w:cs="Calibri"/>
                <w:b w:val="0"/>
                <w:bCs w:val="0"/>
                <w:color w:val="000000"/>
                <w:szCs w:val="24"/>
              </w:rPr>
            </w:pPr>
            <w:r w:rsidRPr="000F1C82">
              <w:rPr>
                <w:rFonts w:ascii="Calibri" w:hAnsi="Calibri" w:cs="Calibri"/>
                <w:b w:val="0"/>
                <w:bCs w:val="0"/>
                <w:color w:val="000000"/>
                <w:szCs w:val="24"/>
              </w:rPr>
              <w:t>Cross-Project Boards</w:t>
            </w:r>
          </w:p>
        </w:tc>
        <w:tc>
          <w:tcPr>
            <w:tcW w:w="3157" w:type="dxa"/>
          </w:tcPr>
          <w:p w:rsidRPr="000F1C82" w:rsidR="008F6297" w:rsidP="00CB543C" w:rsidRDefault="008F6297" w14:paraId="0EF9048A" w14:textId="77777777">
            <w:pPr>
              <w:cnfStyle w:val="000000100000" w:firstRow="0" w:lastRow="0" w:firstColumn="0" w:lastColumn="0" w:oddVBand="0" w:evenVBand="0" w:oddHBand="1" w:evenHBand="0" w:firstRowFirstColumn="0" w:firstRowLastColumn="0" w:lastRowFirstColumn="0" w:lastRowLastColumn="0"/>
              <w:rPr>
                <w:szCs w:val="24"/>
              </w:rPr>
            </w:pPr>
            <w:r w:rsidRPr="000F1C82">
              <w:rPr>
                <w:szCs w:val="24"/>
              </w:rPr>
              <w:t>N/A</w:t>
            </w:r>
          </w:p>
        </w:tc>
        <w:tc>
          <w:tcPr>
            <w:tcW w:w="3869" w:type="dxa"/>
          </w:tcPr>
          <w:p w:rsidRPr="000F1C82" w:rsidR="008F6297" w:rsidP="00CB543C" w:rsidRDefault="008F6297" w14:paraId="022FCEDE" w14:textId="56D96FD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4"/>
              </w:rPr>
            </w:pPr>
            <w:r w:rsidRPr="000F1C82">
              <w:rPr>
                <w:rFonts w:ascii="Calibri" w:hAnsi="Calibri" w:cs="Calibri"/>
                <w:color w:val="000000"/>
                <w:szCs w:val="24"/>
              </w:rPr>
              <w:t xml:space="preserve">Recreate </w:t>
            </w:r>
            <w:r w:rsidRPr="000F1C82" w:rsidR="000A5142">
              <w:rPr>
                <w:rFonts w:ascii="Calibri" w:hAnsi="Calibri" w:cs="Calibri"/>
                <w:color w:val="000000"/>
                <w:szCs w:val="24"/>
              </w:rPr>
              <w:t>cross-project boards</w:t>
            </w:r>
            <w:r w:rsidRPr="000F1C82">
              <w:rPr>
                <w:rFonts w:ascii="Calibri" w:hAnsi="Calibri" w:cs="Calibri"/>
                <w:color w:val="000000"/>
                <w:szCs w:val="24"/>
              </w:rPr>
              <w:t xml:space="preserve"> in Cloud. </w:t>
            </w:r>
          </w:p>
        </w:tc>
      </w:tr>
      <w:tr w:rsidRPr="000F1C82" w:rsidR="00B21EE6" w:rsidTr="55A4F40D" w14:paraId="1B08BD48" w14:textId="77777777">
        <w:tc>
          <w:tcPr>
            <w:cnfStyle w:val="001000000000" w:firstRow="0" w:lastRow="0" w:firstColumn="1" w:lastColumn="0" w:oddVBand="0" w:evenVBand="0" w:oddHBand="0" w:evenHBand="0" w:firstRowFirstColumn="0" w:firstRowLastColumn="0" w:lastRowFirstColumn="0" w:lastRowLastColumn="0"/>
            <w:tcW w:w="2445" w:type="dxa"/>
          </w:tcPr>
          <w:p w:rsidRPr="000F1C82" w:rsidR="00B21EE6" w:rsidP="00CB543C" w:rsidRDefault="00B21EE6" w14:paraId="04BA3634" w14:textId="4658209A">
            <w:pPr>
              <w:rPr>
                <w:rFonts w:ascii="Calibri" w:hAnsi="Calibri" w:cs="Calibri"/>
                <w:b w:val="0"/>
                <w:bCs w:val="0"/>
                <w:color w:val="000000"/>
                <w:szCs w:val="24"/>
              </w:rPr>
            </w:pPr>
            <w:r w:rsidRPr="000F1C82">
              <w:rPr>
                <w:rFonts w:ascii="Calibri" w:hAnsi="Calibri" w:cs="Calibri"/>
                <w:b w:val="0"/>
                <w:bCs w:val="0"/>
                <w:color w:val="000000"/>
                <w:szCs w:val="24"/>
              </w:rPr>
              <w:t>Dashboards</w:t>
            </w:r>
          </w:p>
        </w:tc>
        <w:tc>
          <w:tcPr>
            <w:tcW w:w="7026" w:type="dxa"/>
            <w:gridSpan w:val="2"/>
          </w:tcPr>
          <w:p w:rsidRPr="000F1C82" w:rsidR="00B21EE6" w:rsidP="00CB543C" w:rsidRDefault="00B21EE6" w14:paraId="78BA3824" w14:textId="14D5FA29">
            <w:pPr>
              <w:cnfStyle w:val="000000000000" w:firstRow="0" w:lastRow="0" w:firstColumn="0" w:lastColumn="0" w:oddVBand="0" w:evenVBand="0" w:oddHBand="0" w:evenHBand="0" w:firstRowFirstColumn="0" w:firstRowLastColumn="0" w:lastRowFirstColumn="0" w:lastRowLastColumn="0"/>
              <w:rPr>
                <w:szCs w:val="24"/>
              </w:rPr>
            </w:pPr>
            <w:r w:rsidRPr="000F1C82">
              <w:rPr>
                <w:rFonts w:ascii="Calibri" w:hAnsi="Calibri" w:cs="Calibri"/>
                <w:color w:val="000000"/>
                <w:szCs w:val="24"/>
              </w:rPr>
              <w:t xml:space="preserve">System administrators are currently testing a workaround. </w:t>
            </w:r>
          </w:p>
        </w:tc>
      </w:tr>
      <w:tr w:rsidRPr="000F1C82" w:rsidR="00384776" w:rsidTr="55A4F40D" w14:paraId="54361075" w14:textId="7451B8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5" w:type="dxa"/>
          </w:tcPr>
          <w:p w:rsidRPr="000F1C82" w:rsidR="00384776" w:rsidP="00384776" w:rsidRDefault="00384776" w14:paraId="70F7F7C5" w14:textId="40672771">
            <w:pPr>
              <w:rPr>
                <w:rFonts w:ascii="Calibri" w:hAnsi="Calibri" w:cs="Calibri"/>
                <w:color w:val="000000"/>
                <w:szCs w:val="24"/>
              </w:rPr>
            </w:pPr>
            <w:r w:rsidRPr="44F13AE0">
              <w:rPr>
                <w:rFonts w:ascii="Calibri" w:hAnsi="Calibri" w:cs="Calibri"/>
                <w:b w:val="0"/>
                <w:bCs w:val="0"/>
                <w:color w:val="000000"/>
              </w:rPr>
              <w:t xml:space="preserve">External links to </w:t>
            </w:r>
            <w:r>
              <w:rPr>
                <w:rFonts w:ascii="Calibri" w:hAnsi="Calibri" w:cs="Calibri"/>
                <w:b w:val="0"/>
                <w:bCs w:val="0"/>
                <w:color w:val="000000"/>
              </w:rPr>
              <w:t xml:space="preserve">Jira </w:t>
            </w:r>
          </w:p>
        </w:tc>
        <w:tc>
          <w:tcPr>
            <w:tcW w:w="3157" w:type="dxa"/>
          </w:tcPr>
          <w:p w:rsidRPr="000F1C82" w:rsidR="00384776" w:rsidP="00384776" w:rsidRDefault="00384776" w14:paraId="37BA1B61" w14:textId="77777777">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4"/>
              </w:rPr>
            </w:pPr>
            <w:r w:rsidRPr="186BCD55">
              <w:rPr>
                <w:rFonts w:ascii="Calibri" w:hAnsi="Calibri" w:cs="Calibri"/>
                <w:color w:val="000000"/>
              </w:rPr>
              <w:t>N/A</w:t>
            </w:r>
          </w:p>
        </w:tc>
        <w:tc>
          <w:tcPr>
            <w:tcW w:w="3869" w:type="dxa"/>
          </w:tcPr>
          <w:p w:rsidRPr="000F1C82" w:rsidR="00384776" w:rsidP="00384776" w:rsidRDefault="00384776" w14:paraId="73E93228" w14:textId="066BEB5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4"/>
              </w:rPr>
            </w:pPr>
            <w:r>
              <w:t>Manually reconfigure links to reference Cloud URLs.</w:t>
            </w:r>
          </w:p>
        </w:tc>
      </w:tr>
      <w:tr w:rsidRPr="000F1C82" w:rsidR="00471FD6" w:rsidTr="55A4F40D" w14:paraId="0878287C" w14:textId="77777777">
        <w:tc>
          <w:tcPr>
            <w:cnfStyle w:val="001000000000" w:firstRow="0" w:lastRow="0" w:firstColumn="1" w:lastColumn="0" w:oddVBand="0" w:evenVBand="0" w:oddHBand="0" w:evenHBand="0" w:firstRowFirstColumn="0" w:firstRowLastColumn="0" w:lastRowFirstColumn="0" w:lastRowLastColumn="0"/>
            <w:tcW w:w="2445" w:type="dxa"/>
          </w:tcPr>
          <w:p w:rsidRPr="000F1C82" w:rsidR="00471FD6" w:rsidP="00CB543C" w:rsidRDefault="00471FD6" w14:paraId="197B8643" w14:textId="0CDB9529">
            <w:pPr>
              <w:rPr>
                <w:rFonts w:ascii="Calibri" w:hAnsi="Calibri" w:cs="Calibri"/>
                <w:b w:val="0"/>
                <w:bCs w:val="0"/>
                <w:color w:val="000000"/>
                <w:szCs w:val="24"/>
              </w:rPr>
            </w:pPr>
            <w:r w:rsidRPr="000F1C82">
              <w:rPr>
                <w:rFonts w:ascii="Calibri" w:hAnsi="Calibri" w:cs="Calibri"/>
                <w:b w:val="0"/>
                <w:bCs w:val="0"/>
                <w:color w:val="000000"/>
                <w:szCs w:val="24"/>
              </w:rPr>
              <w:t xml:space="preserve">Filters on boards that are not migrated </w:t>
            </w:r>
          </w:p>
        </w:tc>
        <w:tc>
          <w:tcPr>
            <w:tcW w:w="7026" w:type="dxa"/>
            <w:gridSpan w:val="2"/>
          </w:tcPr>
          <w:p w:rsidRPr="000F1C82" w:rsidR="00471FD6" w:rsidP="00CB543C" w:rsidRDefault="00FF4237" w14:paraId="02EAE5A2" w14:textId="5DB39ECF">
            <w:pPr>
              <w:cnfStyle w:val="000000000000" w:firstRow="0" w:lastRow="0" w:firstColumn="0" w:lastColumn="0" w:oddVBand="0" w:evenVBand="0" w:oddHBand="0" w:evenHBand="0" w:firstRowFirstColumn="0" w:firstRowLastColumn="0" w:lastRowFirstColumn="0" w:lastRowLastColumn="0"/>
              <w:rPr>
                <w:szCs w:val="24"/>
              </w:rPr>
            </w:pPr>
            <w:r>
              <w:rPr>
                <w:rFonts w:ascii="Calibri" w:hAnsi="Calibri" w:cs="Calibri"/>
                <w:color w:val="000000"/>
                <w:szCs w:val="24"/>
              </w:rPr>
              <w:t xml:space="preserve">This depends on permissions. </w:t>
            </w:r>
            <w:r w:rsidR="00C80526">
              <w:rPr>
                <w:rFonts w:ascii="Calibri" w:hAnsi="Calibri" w:cs="Calibri"/>
                <w:color w:val="000000"/>
                <w:szCs w:val="24"/>
              </w:rPr>
              <w:t>System administrators are</w:t>
            </w:r>
            <w:r w:rsidRPr="000F1C82" w:rsidR="00471FD6">
              <w:rPr>
                <w:rFonts w:ascii="Calibri" w:hAnsi="Calibri" w:cs="Calibri"/>
                <w:color w:val="000000"/>
                <w:szCs w:val="24"/>
              </w:rPr>
              <w:t xml:space="preserve"> working to learn more.</w:t>
            </w:r>
          </w:p>
        </w:tc>
      </w:tr>
      <w:tr w:rsidRPr="000F1C82" w:rsidR="006F7D61" w:rsidTr="55A4F40D" w14:paraId="4DC7618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5" w:type="dxa"/>
          </w:tcPr>
          <w:p w:rsidRPr="000F1C82" w:rsidR="006F7D61" w:rsidP="00CB543C" w:rsidRDefault="006F7D61" w14:paraId="5A93E3F8" w14:textId="2B84F974">
            <w:pPr>
              <w:rPr>
                <w:rFonts w:ascii="Calibri" w:hAnsi="Calibri" w:cs="Calibri"/>
                <w:b w:val="0"/>
                <w:bCs w:val="0"/>
                <w:color w:val="000000"/>
                <w:szCs w:val="24"/>
              </w:rPr>
            </w:pPr>
            <w:r w:rsidRPr="000F1C82">
              <w:rPr>
                <w:rFonts w:ascii="Calibri" w:hAnsi="Calibri" w:cs="Calibri"/>
                <w:b w:val="0"/>
                <w:bCs w:val="0"/>
                <w:color w:val="000000"/>
                <w:szCs w:val="24"/>
              </w:rPr>
              <w:t>Links to issues or entities that are not migrated</w:t>
            </w:r>
          </w:p>
        </w:tc>
        <w:tc>
          <w:tcPr>
            <w:tcW w:w="7026" w:type="dxa"/>
            <w:gridSpan w:val="2"/>
          </w:tcPr>
          <w:p w:rsidRPr="000F1C82" w:rsidR="006F7D61" w:rsidP="00CB543C" w:rsidRDefault="006F7D61" w14:paraId="12B8920B" w14:textId="54E373F0">
            <w:pPr>
              <w:cnfStyle w:val="000000100000" w:firstRow="0" w:lastRow="0" w:firstColumn="0" w:lastColumn="0" w:oddVBand="0" w:evenVBand="0" w:oddHBand="1" w:evenHBand="0" w:firstRowFirstColumn="0" w:firstRowLastColumn="0" w:lastRowFirstColumn="0" w:lastRowLastColumn="0"/>
              <w:rPr>
                <w:szCs w:val="24"/>
              </w:rPr>
            </w:pPr>
            <w:r w:rsidRPr="000F1C82">
              <w:rPr>
                <w:rFonts w:ascii="Calibri" w:hAnsi="Calibri" w:cs="Calibri"/>
                <w:color w:val="000000"/>
                <w:szCs w:val="24"/>
              </w:rPr>
              <w:t xml:space="preserve">No actions recommended. </w:t>
            </w:r>
            <w:r w:rsidRPr="00384776">
              <w:rPr>
                <w:rFonts w:ascii="Calibri" w:hAnsi="Calibri" w:cs="Calibri"/>
                <w:color w:val="000000"/>
                <w:szCs w:val="24"/>
              </w:rPr>
              <w:t>These will be available as read-only until October 2023.</w:t>
            </w:r>
          </w:p>
        </w:tc>
      </w:tr>
      <w:tr w:rsidRPr="000F1C82" w:rsidR="00384776" w:rsidTr="55A4F40D" w14:paraId="23FA1314" w14:textId="77777777">
        <w:tc>
          <w:tcPr>
            <w:cnfStyle w:val="001000000000" w:firstRow="0" w:lastRow="0" w:firstColumn="1" w:lastColumn="0" w:oddVBand="0" w:evenVBand="0" w:oddHBand="0" w:evenHBand="0" w:firstRowFirstColumn="0" w:firstRowLastColumn="0" w:lastRowFirstColumn="0" w:lastRowLastColumn="0"/>
            <w:tcW w:w="2445" w:type="dxa"/>
          </w:tcPr>
          <w:p w:rsidRPr="00043CD6" w:rsidR="00384776" w:rsidP="00384776" w:rsidRDefault="00384776" w14:paraId="7066F26E" w14:textId="0439D3B2">
            <w:pPr>
              <w:rPr>
                <w:rFonts w:ascii="Calibri" w:hAnsi="Calibri" w:cs="Calibri"/>
                <w:b w:val="0"/>
                <w:bCs w:val="0"/>
                <w:color w:val="000000"/>
                <w:szCs w:val="24"/>
              </w:rPr>
            </w:pPr>
            <w:r w:rsidRPr="00043CD6">
              <w:rPr>
                <w:rFonts w:ascii="Calibri" w:hAnsi="Calibri" w:cs="Calibri"/>
                <w:b w:val="0"/>
                <w:bCs w:val="0"/>
                <w:color w:val="000000"/>
                <w:szCs w:val="24"/>
              </w:rPr>
              <w:t>Links to Jira or Confluence in text fields</w:t>
            </w:r>
          </w:p>
        </w:tc>
        <w:tc>
          <w:tcPr>
            <w:tcW w:w="3157" w:type="dxa"/>
          </w:tcPr>
          <w:p w:rsidRPr="000F1C82" w:rsidR="00384776" w:rsidP="00384776" w:rsidRDefault="00384776" w14:paraId="5ECF7C55" w14:textId="795350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rPr>
            </w:pPr>
            <w:r>
              <w:rPr>
                <w:rFonts w:ascii="Calibri" w:hAnsi="Calibri" w:cs="Calibri"/>
                <w:color w:val="000000"/>
                <w:szCs w:val="24"/>
              </w:rPr>
              <w:t>N/A</w:t>
            </w:r>
          </w:p>
        </w:tc>
        <w:tc>
          <w:tcPr>
            <w:tcW w:w="3869" w:type="dxa"/>
          </w:tcPr>
          <w:p w:rsidRPr="000F1C82" w:rsidR="00384776" w:rsidP="00384776" w:rsidRDefault="00384776" w14:paraId="386F6172" w14:textId="6B76B8A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rPr>
            </w:pPr>
            <w:r>
              <w:rPr>
                <w:rFonts w:ascii="Calibri" w:hAnsi="Calibri" w:cs="Calibri"/>
                <w:color w:val="000000"/>
                <w:szCs w:val="24"/>
              </w:rPr>
              <w:t>Reconfigure links in comments or details fields to the new Cloud URLs.</w:t>
            </w:r>
          </w:p>
        </w:tc>
      </w:tr>
      <w:tr w:rsidR="55A4F40D" w:rsidTr="55A4F40D" w14:paraId="57DBA8E6" w14:textId="777777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45" w:type="dxa"/>
          </w:tcPr>
          <w:p w:rsidR="55A4F40D" w:rsidP="55A4F40D" w:rsidRDefault="55A4F40D" w14:paraId="06CA9D98" w14:textId="4DE9F660">
            <w:pPr>
              <w:rPr>
                <w:rFonts w:ascii="Calibri" w:hAnsi="Calibri" w:cs="Calibri"/>
                <w:b w:val="0"/>
                <w:bCs w:val="0"/>
                <w:color w:val="000000"/>
              </w:rPr>
            </w:pPr>
            <w:r w:rsidRPr="55A4F40D">
              <w:rPr>
                <w:rFonts w:ascii="Calibri" w:hAnsi="Calibri" w:cs="Calibri"/>
                <w:b w:val="0"/>
                <w:bCs w:val="0"/>
                <w:color w:val="000000"/>
              </w:rPr>
              <w:t>Personal Avatars</w:t>
            </w:r>
          </w:p>
        </w:tc>
        <w:tc>
          <w:tcPr>
            <w:tcW w:w="3157" w:type="dxa"/>
          </w:tcPr>
          <w:p w:rsidR="55A4F40D" w:rsidP="55A4F40D" w:rsidRDefault="55A4F40D" w14:paraId="6692D873" w14:textId="5EB0AA3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55A4F40D">
              <w:rPr>
                <w:rFonts w:ascii="Calibri" w:hAnsi="Calibri" w:cs="Calibri"/>
                <w:color w:val="000000"/>
              </w:rPr>
              <w:t>N/A</w:t>
            </w:r>
          </w:p>
        </w:tc>
        <w:tc>
          <w:tcPr>
            <w:tcW w:w="3869" w:type="dxa"/>
          </w:tcPr>
          <w:p w:rsidR="55A4F40D" w:rsidP="55A4F40D" w:rsidRDefault="55A4F40D" w14:paraId="2D037F67" w14:textId="7135D074">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55A4F40D">
              <w:rPr>
                <w:rFonts w:ascii="Calibri" w:hAnsi="Calibri" w:cs="Calibri"/>
                <w:color w:val="000000"/>
              </w:rPr>
              <w:t>Reassign personal avatars in Cloud.</w:t>
            </w:r>
          </w:p>
        </w:tc>
      </w:tr>
      <w:tr w:rsidRPr="000F1C82" w:rsidR="00384776" w:rsidTr="55A4F40D" w14:paraId="51A54A14" w14:textId="77777777">
        <w:tc>
          <w:tcPr>
            <w:cnfStyle w:val="001000000000" w:firstRow="0" w:lastRow="0" w:firstColumn="1" w:lastColumn="0" w:oddVBand="0" w:evenVBand="0" w:oddHBand="0" w:evenHBand="0" w:firstRowFirstColumn="0" w:firstRowLastColumn="0" w:lastRowFirstColumn="0" w:lastRowLastColumn="0"/>
            <w:tcW w:w="2445" w:type="dxa"/>
          </w:tcPr>
          <w:p w:rsidRPr="000F1C82" w:rsidR="00384776" w:rsidP="00384776" w:rsidRDefault="00384776" w14:paraId="30409511" w14:textId="25FD7F38">
            <w:pPr>
              <w:rPr>
                <w:rFonts w:ascii="Calibri" w:hAnsi="Calibri" w:cs="Calibri"/>
                <w:color w:val="000000"/>
                <w:szCs w:val="24"/>
              </w:rPr>
            </w:pPr>
            <w:r w:rsidRPr="000F1C82">
              <w:rPr>
                <w:rFonts w:ascii="Calibri" w:hAnsi="Calibri" w:cs="Calibri"/>
                <w:b w:val="0"/>
                <w:bCs w:val="0"/>
                <w:color w:val="000000"/>
                <w:szCs w:val="24"/>
              </w:rPr>
              <w:t>Project Avatars</w:t>
            </w:r>
          </w:p>
        </w:tc>
        <w:tc>
          <w:tcPr>
            <w:tcW w:w="3157" w:type="dxa"/>
          </w:tcPr>
          <w:p w:rsidRPr="000F1C82" w:rsidR="00384776" w:rsidP="00384776" w:rsidRDefault="00384776" w14:paraId="38A36D9D" w14:textId="09064F0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rPr>
            </w:pPr>
            <w:r w:rsidRPr="000F1C82">
              <w:rPr>
                <w:szCs w:val="24"/>
              </w:rPr>
              <w:t>N/A</w:t>
            </w:r>
          </w:p>
        </w:tc>
        <w:tc>
          <w:tcPr>
            <w:tcW w:w="3869" w:type="dxa"/>
          </w:tcPr>
          <w:p w:rsidRPr="000F1C82" w:rsidR="00384776" w:rsidP="00384776" w:rsidRDefault="00384776" w14:paraId="70B101F7" w14:textId="5213790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rPr>
            </w:pPr>
            <w:r w:rsidRPr="000F1C82">
              <w:rPr>
                <w:rFonts w:ascii="Calibri" w:hAnsi="Calibri" w:cs="Calibri"/>
                <w:color w:val="000000"/>
                <w:szCs w:val="24"/>
              </w:rPr>
              <w:t>Reassign project avatars in Cloud.</w:t>
            </w:r>
          </w:p>
        </w:tc>
      </w:tr>
      <w:tr w:rsidRPr="000F1C82" w:rsidR="006F7D61" w:rsidTr="55A4F40D" w14:paraId="026E0B1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5" w:type="dxa"/>
          </w:tcPr>
          <w:p w:rsidRPr="000F1C82" w:rsidR="006F7D61" w:rsidP="00CB543C" w:rsidRDefault="006F7D61" w14:paraId="74BCE4D7" w14:textId="27F2364C">
            <w:pPr>
              <w:rPr>
                <w:rFonts w:ascii="Calibri" w:hAnsi="Calibri" w:cs="Calibri"/>
                <w:b w:val="0"/>
                <w:bCs w:val="0"/>
                <w:color w:val="000000"/>
                <w:szCs w:val="24"/>
              </w:rPr>
            </w:pPr>
            <w:proofErr w:type="spellStart"/>
            <w:r w:rsidRPr="000F1C82">
              <w:rPr>
                <w:rFonts w:ascii="Calibri" w:hAnsi="Calibri" w:cs="Calibri"/>
                <w:b w:val="0"/>
                <w:bCs w:val="0"/>
                <w:color w:val="000000"/>
                <w:szCs w:val="24"/>
              </w:rPr>
              <w:t>ProForma</w:t>
            </w:r>
            <w:proofErr w:type="spellEnd"/>
            <w:r w:rsidRPr="000F1C82">
              <w:rPr>
                <w:rFonts w:ascii="Calibri" w:hAnsi="Calibri" w:cs="Calibri"/>
                <w:b w:val="0"/>
                <w:bCs w:val="0"/>
                <w:color w:val="000000"/>
                <w:szCs w:val="24"/>
              </w:rPr>
              <w:t xml:space="preserve"> (Group 2 only)</w:t>
            </w:r>
          </w:p>
        </w:tc>
        <w:tc>
          <w:tcPr>
            <w:tcW w:w="3157" w:type="dxa"/>
          </w:tcPr>
          <w:p w:rsidRPr="000F1C82" w:rsidR="006F7D61" w:rsidP="00B21EE6" w:rsidRDefault="00C00AE5" w14:paraId="0DA401E5" w14:textId="26156FA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4"/>
              </w:rPr>
            </w:pPr>
            <w:r w:rsidRPr="000F1C82">
              <w:rPr>
                <w:rFonts w:ascii="Calibri" w:hAnsi="Calibri" w:cs="Calibri"/>
                <w:color w:val="000000"/>
                <w:szCs w:val="24"/>
              </w:rPr>
              <w:t>N/A</w:t>
            </w:r>
            <w:r w:rsidR="00C80526">
              <w:rPr>
                <w:rFonts w:ascii="Calibri" w:hAnsi="Calibri" w:cs="Calibri"/>
                <w:color w:val="000000"/>
                <w:szCs w:val="24"/>
              </w:rPr>
              <w:t>, not available in Cloud</w:t>
            </w:r>
          </w:p>
        </w:tc>
        <w:tc>
          <w:tcPr>
            <w:tcW w:w="3869" w:type="dxa"/>
          </w:tcPr>
          <w:p w:rsidRPr="000F1C82" w:rsidR="006F7D61" w:rsidP="00CB543C" w:rsidRDefault="00C00AE5" w14:paraId="67E97658" w14:textId="1163A74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4"/>
              </w:rPr>
            </w:pPr>
            <w:r w:rsidRPr="000F1C82">
              <w:rPr>
                <w:rFonts w:ascii="Calibri" w:hAnsi="Calibri" w:cs="Calibri"/>
                <w:color w:val="000000"/>
                <w:szCs w:val="24"/>
              </w:rPr>
              <w:t>The system administrators are researching alternative</w:t>
            </w:r>
            <w:r w:rsidR="00C80526">
              <w:rPr>
                <w:rFonts w:ascii="Calibri" w:hAnsi="Calibri" w:cs="Calibri"/>
                <w:color w:val="000000"/>
                <w:szCs w:val="24"/>
              </w:rPr>
              <w:t>s</w:t>
            </w:r>
            <w:r w:rsidRPr="000F1C82">
              <w:rPr>
                <w:rFonts w:ascii="Calibri" w:hAnsi="Calibri" w:cs="Calibri"/>
                <w:color w:val="000000"/>
                <w:szCs w:val="24"/>
              </w:rPr>
              <w:t>.</w:t>
            </w:r>
          </w:p>
        </w:tc>
      </w:tr>
      <w:tr w:rsidRPr="000F1C82" w:rsidR="00C00AE5" w:rsidTr="55A4F40D" w14:paraId="52B9BFB4" w14:textId="77777777">
        <w:tc>
          <w:tcPr>
            <w:cnfStyle w:val="001000000000" w:firstRow="0" w:lastRow="0" w:firstColumn="1" w:lastColumn="0" w:oddVBand="0" w:evenVBand="0" w:oddHBand="0" w:evenHBand="0" w:firstRowFirstColumn="0" w:firstRowLastColumn="0" w:lastRowFirstColumn="0" w:lastRowLastColumn="0"/>
            <w:tcW w:w="2445" w:type="dxa"/>
          </w:tcPr>
          <w:p w:rsidRPr="000F1C82" w:rsidR="00C00AE5" w:rsidP="00CB543C" w:rsidRDefault="00C00AE5" w14:paraId="7A6ED1B7" w14:textId="7ECDDF9B">
            <w:pPr>
              <w:rPr>
                <w:rFonts w:ascii="Calibri" w:hAnsi="Calibri" w:cs="Calibri"/>
                <w:b w:val="0"/>
                <w:bCs w:val="0"/>
                <w:color w:val="000000"/>
                <w:szCs w:val="24"/>
              </w:rPr>
            </w:pPr>
            <w:r w:rsidRPr="000F1C82">
              <w:rPr>
                <w:rFonts w:ascii="Calibri" w:hAnsi="Calibri" w:cs="Calibri"/>
                <w:b w:val="0"/>
                <w:bCs w:val="0"/>
                <w:color w:val="000000"/>
                <w:szCs w:val="24"/>
              </w:rPr>
              <w:t>Timesheet Gadgets</w:t>
            </w:r>
          </w:p>
        </w:tc>
        <w:tc>
          <w:tcPr>
            <w:tcW w:w="3157" w:type="dxa"/>
          </w:tcPr>
          <w:p w:rsidRPr="000F1C82" w:rsidR="00C00AE5" w:rsidP="00B21EE6" w:rsidRDefault="00C00AE5" w14:paraId="08705065" w14:textId="7E951BD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rPr>
            </w:pPr>
            <w:r w:rsidRPr="000F1C82">
              <w:rPr>
                <w:rFonts w:ascii="Calibri" w:hAnsi="Calibri" w:cs="Calibri"/>
                <w:color w:val="000000"/>
                <w:szCs w:val="24"/>
              </w:rPr>
              <w:t>N/A</w:t>
            </w:r>
          </w:p>
        </w:tc>
        <w:tc>
          <w:tcPr>
            <w:tcW w:w="3869" w:type="dxa"/>
          </w:tcPr>
          <w:p w:rsidRPr="000F1C82" w:rsidR="00C00AE5" w:rsidP="00CB543C" w:rsidRDefault="00C00AE5" w14:paraId="57C8F05B" w14:textId="64CFD62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rPr>
            </w:pPr>
            <w:r w:rsidRPr="000F1C82">
              <w:rPr>
                <w:rFonts w:ascii="Calibri" w:hAnsi="Calibri" w:cs="Calibri"/>
                <w:color w:val="000000"/>
                <w:szCs w:val="24"/>
              </w:rPr>
              <w:t>Re-add timesheet gadgets to dashboards following migration.</w:t>
            </w:r>
          </w:p>
        </w:tc>
      </w:tr>
    </w:tbl>
    <w:p w:rsidR="00DD7332" w:rsidP="00071E3C" w:rsidRDefault="00DD7332" w14:paraId="02E9E537" w14:textId="77777777">
      <w:pPr>
        <w:pStyle w:val="Heading1"/>
        <w:sectPr w:rsidR="00DD7332" w:rsidSect="00C00AE5">
          <w:headerReference w:type="default" r:id="rId8"/>
          <w:footerReference w:type="default" r:id="rId9"/>
          <w:pgSz w:w="12240" w:h="15840" w:orient="portrait"/>
          <w:pgMar w:top="2520" w:right="1440" w:bottom="1440" w:left="1440" w:header="720" w:footer="720" w:gutter="0"/>
          <w:cols w:space="720"/>
          <w:docGrid w:linePitch="360"/>
        </w:sectPr>
      </w:pPr>
    </w:p>
    <w:p w:rsidR="00071E3C" w:rsidP="00071E3C" w:rsidRDefault="694C6B6C" w14:paraId="7AAB0031" w14:textId="7EE7F9E2">
      <w:pPr>
        <w:pStyle w:val="Heading1"/>
      </w:pPr>
      <w:bookmarkStart w:name="_Toc201289655" w:id="1034031848"/>
      <w:r w:rsidR="76E1F6EA">
        <w:rPr/>
        <w:t>Pre-Migration</w:t>
      </w:r>
      <w:r w:rsidR="76E1F6EA">
        <w:rPr/>
        <w:t xml:space="preserve"> Instructions</w:t>
      </w:r>
      <w:bookmarkEnd w:id="1034031848"/>
    </w:p>
    <w:p w:rsidR="00071E3C" w:rsidP="00071E3C" w:rsidRDefault="694C6B6C" w14:paraId="4841924F" w14:textId="77777777">
      <w:pPr>
        <w:pStyle w:val="Heading2"/>
      </w:pPr>
      <w:bookmarkStart w:name="_Toc1122690025" w:id="833209758"/>
      <w:r w:rsidR="76E1F6EA">
        <w:rPr/>
        <w:t>Confluence – Personal Drafts</w:t>
      </w:r>
      <w:bookmarkEnd w:id="833209758"/>
    </w:p>
    <w:p w:rsidRPr="00416137" w:rsidR="00071E3C" w:rsidP="00071E3C" w:rsidRDefault="00071E3C" w14:paraId="1696C123" w14:textId="0E17CEA4">
      <w:pPr>
        <w:rPr>
          <w:szCs w:val="24"/>
        </w:rPr>
      </w:pPr>
      <w:r w:rsidRPr="00416137">
        <w:rPr>
          <w:szCs w:val="24"/>
        </w:rPr>
        <w:t xml:space="preserve">Personal drafts are unpublished pages in Confluence. </w:t>
      </w:r>
      <w:r w:rsidRPr="00416137" w:rsidR="00FC2B83">
        <w:rPr>
          <w:szCs w:val="24"/>
        </w:rPr>
        <w:t>These do not migrate to the Atlassian Cloud.</w:t>
      </w:r>
    </w:p>
    <w:p w:rsidRPr="000B4C40" w:rsidR="00071E3C" w:rsidP="00071E3C" w:rsidRDefault="00416137" w14:paraId="307C066D" w14:textId="3316A74A">
      <w:pPr>
        <w:rPr>
          <w:b/>
          <w:bCs/>
          <w:szCs w:val="24"/>
        </w:rPr>
      </w:pPr>
      <w:r w:rsidRPr="00416137">
        <w:rPr>
          <w:b/>
          <w:bCs/>
          <w:szCs w:val="24"/>
        </w:rPr>
        <w:t>Instructions</w:t>
      </w:r>
    </w:p>
    <w:p w:rsidRPr="00416137" w:rsidR="00071E3C" w:rsidP="00071E3C" w:rsidRDefault="00071E3C" w14:paraId="210F4B9B" w14:textId="77777777">
      <w:pPr>
        <w:pStyle w:val="ListParagraph"/>
        <w:numPr>
          <w:ilvl w:val="0"/>
          <w:numId w:val="3"/>
        </w:numPr>
        <w:rPr>
          <w:szCs w:val="24"/>
        </w:rPr>
      </w:pPr>
      <w:r w:rsidRPr="00416137">
        <w:rPr>
          <w:szCs w:val="24"/>
        </w:rPr>
        <w:t xml:space="preserve">Select your personal avatar in the top right corner of the Confluence screen, and then select </w:t>
      </w:r>
      <w:r w:rsidRPr="00416137">
        <w:rPr>
          <w:b/>
          <w:bCs/>
          <w:szCs w:val="24"/>
        </w:rPr>
        <w:t>Drafts</w:t>
      </w:r>
      <w:r w:rsidRPr="00416137">
        <w:rPr>
          <w:szCs w:val="24"/>
        </w:rPr>
        <w:t xml:space="preserve"> from the dropdown menu.</w:t>
      </w:r>
    </w:p>
    <w:p w:rsidRPr="00416137" w:rsidR="00071E3C" w:rsidP="00071E3C" w:rsidRDefault="00071E3C" w14:paraId="62D44223" w14:textId="77777777">
      <w:pPr>
        <w:ind w:left="720"/>
        <w:rPr>
          <w:szCs w:val="24"/>
        </w:rPr>
      </w:pPr>
      <w:r w:rsidRPr="00416137">
        <w:rPr>
          <w:noProof/>
          <w:szCs w:val="24"/>
        </w:rPr>
        <w:drawing>
          <wp:inline distT="0" distB="0" distL="0" distR="0" wp14:anchorId="08EF6D51" wp14:editId="46AF6D95">
            <wp:extent cx="2484120" cy="2690699"/>
            <wp:effectExtent l="38100" t="38100" r="87630" b="90805"/>
            <wp:docPr id="5" name="Picture 5"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application, Word&#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2499270" cy="2707109"/>
                    </a:xfrm>
                    <a:prstGeom prst="rect">
                      <a:avLst/>
                    </a:prstGeom>
                    <a:ln w="6350">
                      <a:solidFill>
                        <a:schemeClr val="tx1"/>
                      </a:solidFill>
                    </a:ln>
                    <a:effectLst>
                      <a:outerShdw blurRad="50800" dist="38100" dir="2700000" algn="tl" rotWithShape="0">
                        <a:prstClr val="black">
                          <a:alpha val="40000"/>
                        </a:prstClr>
                      </a:outerShdw>
                    </a:effectLst>
                  </pic:spPr>
                </pic:pic>
              </a:graphicData>
            </a:graphic>
          </wp:inline>
        </w:drawing>
      </w:r>
    </w:p>
    <w:p w:rsidRPr="00416137" w:rsidR="00071E3C" w:rsidP="00071E3C" w:rsidRDefault="00071E3C" w14:paraId="03FA27D6" w14:textId="7C7681BB">
      <w:pPr>
        <w:pStyle w:val="ListParagraph"/>
        <w:numPr>
          <w:ilvl w:val="0"/>
          <w:numId w:val="3"/>
        </w:numPr>
        <w:rPr/>
      </w:pPr>
      <w:r w:rsidR="3EA01F0D">
        <w:rPr/>
        <w:t xml:space="preserve">Choose the Actions menu and choose to either </w:t>
      </w:r>
      <w:r w:rsidRPr="3EA01F0D" w:rsidR="3EA01F0D">
        <w:rPr>
          <w:b w:val="1"/>
          <w:bCs w:val="1"/>
        </w:rPr>
        <w:t>Resume</w:t>
      </w:r>
      <w:r w:rsidR="3EA01F0D">
        <w:rPr/>
        <w:t xml:space="preserve"> to open the page editor or </w:t>
      </w:r>
      <w:r w:rsidRPr="3EA01F0D" w:rsidR="3EA01F0D">
        <w:rPr>
          <w:b w:val="1"/>
          <w:bCs w:val="1"/>
        </w:rPr>
        <w:t>Discard</w:t>
      </w:r>
      <w:r w:rsidR="3EA01F0D">
        <w:rPr/>
        <w:t xml:space="preserve">. </w:t>
      </w:r>
    </w:p>
    <w:p w:rsidRPr="00416137" w:rsidR="00190271" w:rsidP="00190271" w:rsidRDefault="00190271" w14:paraId="704705DE" w14:textId="0538DA9D">
      <w:pPr>
        <w:pStyle w:val="ListParagraph"/>
        <w:rPr>
          <w:szCs w:val="24"/>
        </w:rPr>
      </w:pPr>
      <w:r w:rsidRPr="00416137">
        <w:rPr>
          <w:noProof/>
          <w:szCs w:val="24"/>
        </w:rPr>
        <w:drawing>
          <wp:inline distT="0" distB="0" distL="0" distR="0" wp14:anchorId="71277B0B" wp14:editId="4338C5B8">
            <wp:extent cx="4524375" cy="1748658"/>
            <wp:effectExtent l="38100" t="38100" r="85725" b="9969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a:extLst>
                        <a:ext uri="{28A0092B-C50C-407E-A947-70E740481C1C}">
                          <a14:useLocalDpi xmlns:a14="http://schemas.microsoft.com/office/drawing/2010/main" val="0"/>
                        </a:ext>
                      </a:extLst>
                    </a:blip>
                    <a:stretch>
                      <a:fillRect/>
                    </a:stretch>
                  </pic:blipFill>
                  <pic:spPr>
                    <a:xfrm>
                      <a:off x="0" y="0"/>
                      <a:ext cx="4550893" cy="1758907"/>
                    </a:xfrm>
                    <a:prstGeom prst="rect">
                      <a:avLst/>
                    </a:prstGeom>
                    <a:ln w="6350">
                      <a:solidFill>
                        <a:schemeClr val="tx1"/>
                      </a:solidFill>
                    </a:ln>
                    <a:effectLst>
                      <a:outerShdw blurRad="50800" dist="38100" dir="2700000" algn="tl" rotWithShape="0">
                        <a:prstClr val="black">
                          <a:alpha val="40000"/>
                        </a:prstClr>
                      </a:outerShdw>
                    </a:effectLst>
                  </pic:spPr>
                </pic:pic>
              </a:graphicData>
            </a:graphic>
          </wp:inline>
        </w:drawing>
      </w:r>
    </w:p>
    <w:p w:rsidRPr="00416137" w:rsidR="00071E3C" w:rsidP="00071E3C" w:rsidRDefault="00071E3C" w14:paraId="2ED6FE88" w14:textId="77777777">
      <w:pPr>
        <w:pStyle w:val="ListParagraph"/>
        <w:numPr>
          <w:ilvl w:val="0"/>
          <w:numId w:val="3"/>
        </w:numPr>
        <w:rPr>
          <w:szCs w:val="24"/>
        </w:rPr>
      </w:pPr>
      <w:r w:rsidRPr="00416137">
        <w:rPr>
          <w:szCs w:val="24"/>
        </w:rPr>
        <w:t>Be sure to publish any pages you wish to migrate.</w:t>
      </w:r>
    </w:p>
    <w:p w:rsidRPr="00071E3C" w:rsidR="00071E3C" w:rsidP="00071E3C" w:rsidRDefault="74685D0F" w14:paraId="15165CAE" w14:textId="642AD3E7">
      <w:pPr>
        <w:pStyle w:val="Heading1"/>
      </w:pPr>
      <w:bookmarkStart w:name="_Toc813555591" w:id="156226834"/>
      <w:r w:rsidR="76E1F6EA">
        <w:rPr/>
        <w:t>Post-Migration</w:t>
      </w:r>
      <w:r w:rsidR="76E1F6EA">
        <w:rPr/>
        <w:t xml:space="preserve"> </w:t>
      </w:r>
      <w:r w:rsidR="76E1F6EA">
        <w:rPr/>
        <w:t>Instructions</w:t>
      </w:r>
      <w:bookmarkEnd w:id="156226834"/>
    </w:p>
    <w:p w:rsidR="00640F0C" w:rsidP="00071E3C" w:rsidRDefault="694C6B6C" w14:paraId="1B6DAA92" w14:textId="19606F98">
      <w:pPr>
        <w:pStyle w:val="Heading2"/>
      </w:pPr>
      <w:bookmarkStart w:name="_Toc899809305" w:id="188198512"/>
      <w:r w:rsidR="76E1F6EA">
        <w:rPr/>
        <w:t>Confluence – Children Display Macro – Child Depth Descendants</w:t>
      </w:r>
      <w:bookmarkEnd w:id="188198512"/>
    </w:p>
    <w:p w:rsidR="003E0835" w:rsidP="003E0835" w:rsidRDefault="6860517C" w14:paraId="721D9B28" w14:textId="15490F48">
      <w:r>
        <w:t xml:space="preserve">This macro is used to display a list of pages from a specific part of the page hierarchy. </w:t>
      </w:r>
    </w:p>
    <w:p w:rsidR="003E0835" w:rsidP="003E0835" w:rsidRDefault="6860517C" w14:paraId="6E092BE8" w14:textId="1AB299B2">
      <w:r>
        <w:t>This issue will appear as missing content in the content section of a main space page.</w:t>
      </w:r>
    </w:p>
    <w:p w:rsidRPr="000B4C40" w:rsidR="00640F0C" w:rsidP="003E0835" w:rsidRDefault="00416137" w14:paraId="6E3C3803" w14:textId="292F5121">
      <w:pPr>
        <w:rPr>
          <w:b/>
          <w:bCs/>
          <w:sz w:val="28"/>
          <w:szCs w:val="24"/>
        </w:rPr>
      </w:pPr>
      <w:r w:rsidRPr="00416137">
        <w:rPr>
          <w:b/>
          <w:bCs/>
          <w:szCs w:val="24"/>
        </w:rPr>
        <w:t>Instructions</w:t>
      </w:r>
    </w:p>
    <w:p w:rsidR="00F96994" w:rsidRDefault="6860517C" w14:paraId="2F9A21ED" w14:textId="77777777">
      <w:r>
        <w:t>Edit the macro and increase “Child Depth Descendants” by 1</w:t>
      </w:r>
      <w:r w:rsidR="00F96994">
        <w:t>.</w:t>
      </w:r>
    </w:p>
    <w:p w:rsidR="00F96994" w:rsidP="00F96994" w:rsidRDefault="00F96994" w14:paraId="039EDADA" w14:textId="77777777">
      <w:pPr>
        <w:pStyle w:val="ListParagraph"/>
        <w:numPr>
          <w:ilvl w:val="0"/>
          <w:numId w:val="8"/>
        </w:numPr>
      </w:pPr>
      <w:r>
        <w:t xml:space="preserve">Select the edit page icon or the keyboard shortcut “e”. </w:t>
      </w:r>
    </w:p>
    <w:p w:rsidR="00F96994" w:rsidP="00F96994" w:rsidRDefault="00F96994" w14:paraId="003E84FD" w14:textId="77777777">
      <w:pPr>
        <w:pStyle w:val="ListParagraph"/>
        <w:numPr>
          <w:ilvl w:val="0"/>
          <w:numId w:val="8"/>
        </w:numPr>
      </w:pPr>
      <w:r>
        <w:t xml:space="preserve">Select the Child Display macro and select </w:t>
      </w:r>
      <w:r>
        <w:rPr>
          <w:b/>
          <w:bCs/>
        </w:rPr>
        <w:t>Edit</w:t>
      </w:r>
      <w:r>
        <w:t xml:space="preserve"> on the macro menu.</w:t>
      </w:r>
    </w:p>
    <w:p w:rsidR="00F96994" w:rsidP="00F96994" w:rsidRDefault="00F96994" w14:paraId="79807C54" w14:textId="77777777">
      <w:pPr>
        <w:pStyle w:val="ListParagraph"/>
      </w:pPr>
      <w:r>
        <w:rPr>
          <w:noProof/>
        </w:rPr>
        <w:drawing>
          <wp:inline distT="0" distB="0" distL="0" distR="0" wp14:anchorId="03AF9DCB" wp14:editId="747020F1">
            <wp:extent cx="3586163" cy="2147292"/>
            <wp:effectExtent l="38100" t="38100" r="90805" b="100965"/>
            <wp:docPr id="17" name="Picture 17"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 email&#10;&#10;Description automatically generated"/>
                    <pic:cNvPicPr/>
                  </pic:nvPicPr>
                  <pic:blipFill rotWithShape="1">
                    <a:blip r:embed="rId12">
                      <a:extLst>
                        <a:ext uri="{28A0092B-C50C-407E-A947-70E740481C1C}">
                          <a14:useLocalDpi xmlns:a14="http://schemas.microsoft.com/office/drawing/2010/main" val="0"/>
                        </a:ext>
                      </a:extLst>
                    </a:blip>
                    <a:srcRect t="3736"/>
                    <a:stretch/>
                  </pic:blipFill>
                  <pic:spPr bwMode="auto">
                    <a:xfrm>
                      <a:off x="0" y="0"/>
                      <a:ext cx="3616138" cy="2165240"/>
                    </a:xfrm>
                    <a:prstGeom prst="rect">
                      <a:avLst/>
                    </a:prstGeom>
                    <a:ln w="6350">
                      <a:solidFill>
                        <a:schemeClr val="tx1"/>
                      </a:solid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inline>
        </w:drawing>
      </w:r>
    </w:p>
    <w:p w:rsidR="00F96994" w:rsidP="00F96994" w:rsidRDefault="006850A6" w14:paraId="512E98FA" w14:textId="536C6B2E">
      <w:pPr>
        <w:pStyle w:val="ListParagraph"/>
        <w:numPr>
          <w:ilvl w:val="0"/>
          <w:numId w:val="8"/>
        </w:numPr>
        <w:rPr/>
      </w:pPr>
      <w:r w:rsidR="5E91DA33">
        <w:rPr/>
        <w:t xml:space="preserve">Increase the “Depth of Descendants” field number by 1 in the left pane menu and select </w:t>
      </w:r>
      <w:r w:rsidRPr="5E91DA33" w:rsidR="5E91DA33">
        <w:rPr>
          <w:b w:val="1"/>
          <w:bCs w:val="1"/>
        </w:rPr>
        <w:t>Save</w:t>
      </w:r>
      <w:r w:rsidR="5E91DA33">
        <w:rPr/>
        <w:t xml:space="preserve">. Then select </w:t>
      </w:r>
      <w:r w:rsidRPr="5E91DA33" w:rsidR="5E91DA33">
        <w:rPr>
          <w:b w:val="1"/>
          <w:bCs w:val="1"/>
        </w:rPr>
        <w:t>Publish</w:t>
      </w:r>
      <w:r w:rsidR="5E91DA33">
        <w:rPr/>
        <w:t xml:space="preserve"> in the page editor to see the corrected list.</w:t>
      </w:r>
    </w:p>
    <w:p w:rsidR="00F2610F" w:rsidP="00F2610F" w:rsidRDefault="00F2610F" w14:paraId="3CF46614" w14:textId="30D2F61E">
      <w:pPr>
        <w:pStyle w:val="ListParagraph"/>
      </w:pPr>
      <w:r>
        <w:rPr>
          <w:noProof/>
        </w:rPr>
        <w:drawing>
          <wp:inline distT="0" distB="0" distL="0" distR="0" wp14:anchorId="2838AC8D" wp14:editId="2DE2B408">
            <wp:extent cx="3591183" cy="2214563"/>
            <wp:effectExtent l="38100" t="38100" r="85725" b="90805"/>
            <wp:docPr id="19" name="Picture 19"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Graphical user interface, application, Word&#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3621309" cy="2233141"/>
                    </a:xfrm>
                    <a:prstGeom prst="rect">
                      <a:avLst/>
                    </a:prstGeom>
                    <a:ln w="6350">
                      <a:solidFill>
                        <a:schemeClr val="tx1"/>
                      </a:solidFill>
                    </a:ln>
                    <a:effectLst>
                      <a:outerShdw blurRad="50800" dist="38100" dir="2700000" algn="tl" rotWithShape="0">
                        <a:prstClr val="black">
                          <a:alpha val="40000"/>
                        </a:prstClr>
                      </a:outerShdw>
                    </a:effectLst>
                  </pic:spPr>
                </pic:pic>
              </a:graphicData>
            </a:graphic>
          </wp:inline>
        </w:drawing>
      </w:r>
    </w:p>
    <w:p w:rsidR="6860517C" w:rsidP="6860517C" w:rsidRDefault="694C6B6C" w14:paraId="02BEE4F0" w14:textId="49EBC403">
      <w:pPr>
        <w:pStyle w:val="Heading2"/>
      </w:pPr>
      <w:bookmarkStart w:name="_Toc328349786" w:id="1657850357"/>
      <w:r w:rsidR="76E1F6EA">
        <w:rPr/>
        <w:t>Confluence – Children Display Macro – Sort Order</w:t>
      </w:r>
      <w:bookmarkEnd w:id="1657850357"/>
    </w:p>
    <w:p w:rsidR="6860517C" w:rsidRDefault="5222A4A9" w14:paraId="4873AD5B" w14:textId="7F6B137E">
      <w:r>
        <w:t xml:space="preserve">This macro is used to display a list of pages from a specific part of the page hierarchy. The default sort order for Confluence child pages does not match the sort order in our </w:t>
      </w:r>
      <w:r w:rsidR="003C1FE8">
        <w:t>legacy Confluence environment.</w:t>
      </w:r>
    </w:p>
    <w:p w:rsidR="5222A4A9" w:rsidP="5222A4A9" w:rsidRDefault="003C1FE8" w14:paraId="5B217BB7" w14:textId="4EEED4AF">
      <w:r>
        <w:t>Below is an i</w:t>
      </w:r>
      <w:r w:rsidR="5222A4A9">
        <w:t xml:space="preserve">mage of </w:t>
      </w:r>
      <w:r>
        <w:t>the c</w:t>
      </w:r>
      <w:r w:rsidR="5222A4A9">
        <w:t xml:space="preserve">hild </w:t>
      </w:r>
      <w:r>
        <w:t>p</w:t>
      </w:r>
      <w:r w:rsidR="5222A4A9">
        <w:t>age sort</w:t>
      </w:r>
      <w:r>
        <w:t xml:space="preserve"> order in our legacy environment. </w:t>
      </w:r>
      <w:r w:rsidRPr="003C1FE8">
        <w:t xml:space="preserve">Special characters </w:t>
      </w:r>
      <w:r w:rsidR="00CC36D4">
        <w:t xml:space="preserve">(i.e., &amp;) </w:t>
      </w:r>
      <w:r w:rsidRPr="003C1FE8">
        <w:t>are listed before alphabetic characters</w:t>
      </w:r>
      <w:r>
        <w:t>.</w:t>
      </w:r>
    </w:p>
    <w:p w:rsidR="5222A4A9" w:rsidP="5222A4A9" w:rsidRDefault="5222A4A9" w14:paraId="52DBE748" w14:textId="786585F3">
      <w:r>
        <w:rPr>
          <w:noProof/>
        </w:rPr>
        <w:drawing>
          <wp:inline distT="0" distB="0" distL="0" distR="0" wp14:anchorId="5E020BAE" wp14:editId="4CB93C94">
            <wp:extent cx="4537103" cy="2152650"/>
            <wp:effectExtent l="38100" t="38100" r="92075" b="95250"/>
            <wp:docPr id="704691989" name="Picture 7046919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cstate="print">
                      <a:extLst>
                        <a:ext uri="{28A0092B-C50C-407E-A947-70E740481C1C}">
                          <a14:useLocalDpi xmlns:a14="http://schemas.microsoft.com/office/drawing/2010/main" val="0"/>
                        </a:ext>
                      </a:extLst>
                    </a:blip>
                    <a:srcRect t="12963" b="3310"/>
                    <a:stretch/>
                  </pic:blipFill>
                  <pic:spPr bwMode="auto">
                    <a:xfrm>
                      <a:off x="0" y="0"/>
                      <a:ext cx="4540663" cy="2154339"/>
                    </a:xfrm>
                    <a:prstGeom prst="rect">
                      <a:avLst/>
                    </a:prstGeom>
                    <a:ln w="6350" cap="flat" cmpd="sng" algn="ctr">
                      <a:solidFill>
                        <a:srgbClr val="172752"/>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inline>
        </w:drawing>
      </w:r>
    </w:p>
    <w:p w:rsidR="00417970" w:rsidP="6860517C" w:rsidRDefault="00417970" w14:paraId="39CB9D73" w14:textId="1BE1CCB3">
      <w:pPr>
        <w:rPr>
          <w:rFonts w:ascii="Calibri" w:hAnsi="Calibri" w:cs="Calibri"/>
          <w:color w:val="000000"/>
          <w:sz w:val="22"/>
          <w:shd w:val="clear" w:color="auto" w:fill="FFFFFF"/>
        </w:rPr>
      </w:pPr>
      <w:r>
        <w:rPr>
          <w:rFonts w:ascii="Calibri" w:hAnsi="Calibri" w:cs="Calibri"/>
          <w:color w:val="000000"/>
          <w:sz w:val="22"/>
          <w:shd w:val="clear" w:color="auto" w:fill="FFFFFF"/>
        </w:rPr>
        <w:t>In the Atlassian Cloud, the default sort order lists special characters after alphabetic characters.</w:t>
      </w:r>
    </w:p>
    <w:p w:rsidR="00CC36D4" w:rsidP="6860517C" w:rsidRDefault="00CC36D4" w14:paraId="2A80085A" w14:textId="24423C29">
      <w:pPr>
        <w:rPr>
          <w:rFonts w:ascii="Calibri" w:hAnsi="Calibri" w:cs="Calibri"/>
          <w:color w:val="000000"/>
          <w:sz w:val="22"/>
          <w:shd w:val="clear" w:color="auto" w:fill="FFFFFF"/>
        </w:rPr>
      </w:pPr>
      <w:r>
        <w:rPr>
          <w:rFonts w:ascii="Calibri" w:hAnsi="Calibri" w:cs="Calibri"/>
          <w:noProof/>
          <w:color w:val="000000"/>
          <w:sz w:val="22"/>
          <w:shd w:val="clear" w:color="auto" w:fill="FFFFFF"/>
        </w:rPr>
        <w:drawing>
          <wp:inline distT="0" distB="0" distL="0" distR="0" wp14:anchorId="1C0AB276" wp14:editId="3C5CBD18">
            <wp:extent cx="4537075" cy="2146106"/>
            <wp:effectExtent l="38100" t="38100" r="92075" b="102235"/>
            <wp:docPr id="2"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12523"/>
                    <a:stretch/>
                  </pic:blipFill>
                  <pic:spPr bwMode="auto">
                    <a:xfrm>
                      <a:off x="0" y="0"/>
                      <a:ext cx="4555419" cy="2154783"/>
                    </a:xfrm>
                    <a:prstGeom prst="rect">
                      <a:avLst/>
                    </a:prstGeom>
                    <a:noFill/>
                    <a:ln w="6350" cap="flat" cmpd="sng" algn="ctr">
                      <a:solidFill>
                        <a:srgbClr val="172752"/>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inline>
        </w:drawing>
      </w:r>
    </w:p>
    <w:p w:rsidR="00B35427" w:rsidRDefault="00B35427" w14:paraId="53E6F9FD" w14:textId="77777777">
      <w:pPr>
        <w:rPr>
          <w:b/>
          <w:bCs/>
        </w:rPr>
      </w:pPr>
      <w:r>
        <w:rPr>
          <w:b/>
          <w:bCs/>
        </w:rPr>
        <w:br w:type="page"/>
      </w:r>
    </w:p>
    <w:p w:rsidR="6860517C" w:rsidP="6860517C" w:rsidRDefault="6860517C" w14:paraId="1FA30955" w14:textId="1CCBDCEC">
      <w:pPr>
        <w:rPr>
          <w:b/>
          <w:bCs/>
          <w:sz w:val="28"/>
          <w:szCs w:val="28"/>
        </w:rPr>
      </w:pPr>
      <w:r w:rsidRPr="6860517C">
        <w:rPr>
          <w:b/>
          <w:bCs/>
        </w:rPr>
        <w:t>Instructions</w:t>
      </w:r>
    </w:p>
    <w:p w:rsidR="00C34DAB" w:rsidRDefault="6860517C" w14:paraId="0276A9DF" w14:textId="3DA85354">
      <w:r>
        <w:t xml:space="preserve">Edit the </w:t>
      </w:r>
      <w:r w:rsidR="00C34DAB">
        <w:t xml:space="preserve">Child Display </w:t>
      </w:r>
      <w:r>
        <w:t xml:space="preserve">macro </w:t>
      </w:r>
      <w:r w:rsidR="00C34DAB">
        <w:t xml:space="preserve">to sort by Title. </w:t>
      </w:r>
    </w:p>
    <w:p w:rsidR="006F3DA9" w:rsidP="006F3DA9" w:rsidRDefault="006F3DA9" w14:paraId="7D919D6C" w14:textId="1F2F23F3">
      <w:pPr>
        <w:pStyle w:val="ListParagraph"/>
        <w:numPr>
          <w:ilvl w:val="0"/>
          <w:numId w:val="7"/>
        </w:numPr>
      </w:pPr>
      <w:r>
        <w:t xml:space="preserve">Select the edit page icon or </w:t>
      </w:r>
      <w:r w:rsidR="00C46109">
        <w:t xml:space="preserve">the keyboard shortcut “e”. </w:t>
      </w:r>
    </w:p>
    <w:p w:rsidR="00C46109" w:rsidP="006F3DA9" w:rsidRDefault="003115D9" w14:paraId="6E82DCFE" w14:textId="0D89F1FD">
      <w:pPr>
        <w:pStyle w:val="ListParagraph"/>
        <w:numPr>
          <w:ilvl w:val="0"/>
          <w:numId w:val="7"/>
        </w:numPr>
      </w:pPr>
      <w:r>
        <w:t xml:space="preserve">Select the Child Display macro and select </w:t>
      </w:r>
      <w:r>
        <w:rPr>
          <w:b/>
          <w:bCs/>
        </w:rPr>
        <w:t>Edit</w:t>
      </w:r>
      <w:r>
        <w:t xml:space="preserve"> on the macro menu.</w:t>
      </w:r>
    </w:p>
    <w:p w:rsidR="003115D9" w:rsidP="0086386D" w:rsidRDefault="003115D9" w14:paraId="001537F4" w14:textId="61A86F4A">
      <w:pPr>
        <w:pStyle w:val="ListParagraph"/>
      </w:pPr>
      <w:r>
        <w:rPr>
          <w:noProof/>
        </w:rPr>
        <w:drawing>
          <wp:inline distT="0" distB="0" distL="0" distR="0" wp14:anchorId="484229DF" wp14:editId="2E6D7F66">
            <wp:extent cx="4067175" cy="2435308"/>
            <wp:effectExtent l="38100" t="38100" r="85725" b="98425"/>
            <wp:docPr id="3" name="Picture 3"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 email&#10;&#10;Description automatically generated"/>
                    <pic:cNvPicPr/>
                  </pic:nvPicPr>
                  <pic:blipFill rotWithShape="1">
                    <a:blip r:embed="rId12">
                      <a:extLst>
                        <a:ext uri="{28A0092B-C50C-407E-A947-70E740481C1C}">
                          <a14:useLocalDpi xmlns:a14="http://schemas.microsoft.com/office/drawing/2010/main" val="0"/>
                        </a:ext>
                      </a:extLst>
                    </a:blip>
                    <a:srcRect t="3736"/>
                    <a:stretch/>
                  </pic:blipFill>
                  <pic:spPr bwMode="auto">
                    <a:xfrm>
                      <a:off x="0" y="0"/>
                      <a:ext cx="4081081" cy="2443634"/>
                    </a:xfrm>
                    <a:prstGeom prst="rect">
                      <a:avLst/>
                    </a:prstGeom>
                    <a:ln w="6350">
                      <a:solidFill>
                        <a:schemeClr val="tx1"/>
                      </a:solid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inline>
        </w:drawing>
      </w:r>
    </w:p>
    <w:p w:rsidR="003115D9" w:rsidP="00CB543C" w:rsidRDefault="0086386D" w14:paraId="7A58BA41" w14:textId="18FC9437">
      <w:pPr>
        <w:pStyle w:val="ListParagraph"/>
        <w:numPr>
          <w:ilvl w:val="0"/>
          <w:numId w:val="7"/>
        </w:numPr>
      </w:pPr>
      <w:r>
        <w:t xml:space="preserve">Scroll down through the left pane menu to find </w:t>
      </w:r>
      <w:r w:rsidR="009A7F3A">
        <w:t>“</w:t>
      </w:r>
      <w:r>
        <w:t>Sort Children By</w:t>
      </w:r>
      <w:r w:rsidR="009A7F3A">
        <w:t xml:space="preserve">” and select </w:t>
      </w:r>
      <w:r w:rsidRPr="00975D55" w:rsidR="009A7F3A">
        <w:rPr>
          <w:b/>
          <w:bCs/>
        </w:rPr>
        <w:t>title</w:t>
      </w:r>
      <w:r w:rsidR="009A7F3A">
        <w:t xml:space="preserve"> from the drop</w:t>
      </w:r>
      <w:r w:rsidR="186BCD55">
        <w:t>-</w:t>
      </w:r>
      <w:r w:rsidR="009A7F3A">
        <w:t>down menu</w:t>
      </w:r>
      <w:r w:rsidR="00852925">
        <w:t xml:space="preserve"> and select </w:t>
      </w:r>
      <w:r w:rsidR="00852925">
        <w:rPr>
          <w:b/>
          <w:bCs/>
        </w:rPr>
        <w:t>Save</w:t>
      </w:r>
      <w:r w:rsidR="00852925">
        <w:t xml:space="preserve">. Then select </w:t>
      </w:r>
      <w:r w:rsidRPr="00852925" w:rsidR="00852925">
        <w:rPr>
          <w:b/>
          <w:bCs/>
        </w:rPr>
        <w:t>Publish</w:t>
      </w:r>
      <w:r w:rsidR="00852925">
        <w:t xml:space="preserve"> in the page editor to see the corrected list.</w:t>
      </w:r>
    </w:p>
    <w:p w:rsidR="00852925" w:rsidP="00852925" w:rsidRDefault="00852925" w14:paraId="7E8FC0C5" w14:textId="06A28337">
      <w:pPr>
        <w:pStyle w:val="ListParagraph"/>
      </w:pPr>
      <w:r>
        <w:rPr>
          <w:noProof/>
        </w:rPr>
        <w:drawing>
          <wp:inline distT="0" distB="0" distL="0" distR="0" wp14:anchorId="23909C3D" wp14:editId="1B72BFFE">
            <wp:extent cx="4065198" cy="2486025"/>
            <wp:effectExtent l="38100" t="38100" r="88265" b="85725"/>
            <wp:docPr id="9" name="Picture 9"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application&#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4079563" cy="2494810"/>
                    </a:xfrm>
                    <a:prstGeom prst="rect">
                      <a:avLst/>
                    </a:prstGeom>
                    <a:ln w="6350">
                      <a:solidFill>
                        <a:schemeClr val="tx1"/>
                      </a:solidFill>
                    </a:ln>
                    <a:effectLst>
                      <a:outerShdw blurRad="50800" dist="38100" dir="2700000" algn="tl" rotWithShape="0">
                        <a:prstClr val="black">
                          <a:alpha val="40000"/>
                        </a:prstClr>
                      </a:outerShdw>
                    </a:effectLst>
                  </pic:spPr>
                </pic:pic>
              </a:graphicData>
            </a:graphic>
          </wp:inline>
        </w:drawing>
      </w:r>
    </w:p>
    <w:p w:rsidR="00154D4A" w:rsidP="00071E3C" w:rsidRDefault="694C6B6C" w14:paraId="165F047B" w14:textId="1C3C348A">
      <w:pPr>
        <w:pStyle w:val="Heading2"/>
      </w:pPr>
      <w:bookmarkStart w:name="_Toc2060209943" w:id="998107719"/>
      <w:r w:rsidR="76E1F6EA">
        <w:rPr/>
        <w:t>Confluence – Comala Boards</w:t>
      </w:r>
      <w:bookmarkEnd w:id="998107719"/>
    </w:p>
    <w:p w:rsidR="00732A02" w:rsidP="00732A02" w:rsidRDefault="00732A02" w14:paraId="06505E1B" w14:textId="4836745D">
      <w:r>
        <w:t xml:space="preserve">Comala boards are used as a visual method to </w:t>
      </w:r>
      <w:proofErr w:type="gramStart"/>
      <w:r>
        <w:t>brainstorming</w:t>
      </w:r>
      <w:proofErr w:type="gramEnd"/>
      <w:r>
        <w:t xml:space="preserve"> or managing your ideas</w:t>
      </w:r>
      <w:r w:rsidR="0069057E">
        <w:t xml:space="preserve"> using</w:t>
      </w:r>
      <w:r>
        <w:t xml:space="preserve"> cards and linked pages. These do not migrate and will need to be recreated by users.</w:t>
      </w:r>
    </w:p>
    <w:p w:rsidRPr="000B4C40" w:rsidR="00154D4A" w:rsidP="00732A02" w:rsidRDefault="00416137" w14:paraId="480208CC" w14:textId="47E15863">
      <w:pPr>
        <w:rPr>
          <w:b/>
          <w:bCs/>
          <w:sz w:val="28"/>
          <w:szCs w:val="24"/>
        </w:rPr>
      </w:pPr>
      <w:r w:rsidRPr="00416137">
        <w:rPr>
          <w:b/>
          <w:bCs/>
          <w:szCs w:val="24"/>
        </w:rPr>
        <w:t>Instructions</w:t>
      </w:r>
    </w:p>
    <w:p w:rsidR="00154D4A" w:rsidP="00154D4A" w:rsidRDefault="0069057E" w14:paraId="11185C1E" w14:textId="3CF141C9">
      <w:r>
        <w:t xml:space="preserve">Recreate Comala boards using </w:t>
      </w:r>
      <w:hyperlink w:history="1" r:id="rId17">
        <w:proofErr w:type="spellStart"/>
        <w:r w:rsidRPr="00885405">
          <w:rPr>
            <w:rStyle w:val="Hyperlink"/>
          </w:rPr>
          <w:t>Comalatech’s</w:t>
        </w:r>
        <w:proofErr w:type="spellEnd"/>
        <w:r w:rsidRPr="00E538CF">
          <w:rPr>
            <w:rStyle w:val="Hyperlink"/>
          </w:rPr>
          <w:t xml:space="preserve"> </w:t>
        </w:r>
        <w:r w:rsidRPr="00E538CF" w:rsidR="00E538CF">
          <w:rPr>
            <w:rStyle w:val="Hyperlink"/>
          </w:rPr>
          <w:t>User Guide</w:t>
        </w:r>
      </w:hyperlink>
      <w:r w:rsidR="00E538CF">
        <w:t>.</w:t>
      </w:r>
    </w:p>
    <w:p w:rsidR="00043CD6" w:rsidP="00043CD6" w:rsidRDefault="694C6B6C" w14:paraId="4C9BF1C7" w14:textId="30F46436">
      <w:pPr>
        <w:pStyle w:val="Heading2"/>
      </w:pPr>
      <w:bookmarkStart w:name="_Toc75997067" w:id="343297879"/>
      <w:r w:rsidR="76E1F6EA">
        <w:rPr/>
        <w:t>Confluence – External Links to Confluence Spaces and Pages</w:t>
      </w:r>
      <w:bookmarkEnd w:id="343297879"/>
    </w:p>
    <w:p w:rsidR="00043CD6" w:rsidP="00043CD6" w:rsidRDefault="00043CD6" w14:paraId="15974DBD" w14:textId="573DCCC9">
      <w:r>
        <w:t>Space and Page URLs will change in the Atlassian Cloud. External links to Confluence Spaces and Pages will initially lead to the read-only legacy environment</w:t>
      </w:r>
      <w:r w:rsidR="0025552C">
        <w:t xml:space="preserve"> (</w:t>
      </w:r>
      <w:proofErr w:type="spellStart"/>
      <w:r w:rsidR="0025552C">
        <w:t>eg.</w:t>
      </w:r>
      <w:proofErr w:type="spellEnd"/>
      <w:r w:rsidR="0025552C">
        <w:t xml:space="preserve"> </w:t>
      </w:r>
      <w:r>
        <w:t xml:space="preserve">bookmarks, </w:t>
      </w:r>
      <w:proofErr w:type="spellStart"/>
      <w:r>
        <w:t>KnowledgeBase</w:t>
      </w:r>
      <w:proofErr w:type="spellEnd"/>
      <w:r>
        <w:t xml:space="preserve"> articles, etc.</w:t>
      </w:r>
      <w:r w:rsidR="0025552C">
        <w:t>)</w:t>
      </w:r>
    </w:p>
    <w:p w:rsidRPr="000B4C40" w:rsidR="00043CD6" w:rsidP="00043CD6" w:rsidRDefault="00043CD6" w14:paraId="688E1B75" w14:textId="77777777">
      <w:pPr>
        <w:rPr>
          <w:b/>
          <w:bCs/>
          <w:sz w:val="28"/>
          <w:szCs w:val="24"/>
        </w:rPr>
      </w:pPr>
      <w:r w:rsidRPr="00416137">
        <w:rPr>
          <w:b/>
          <w:bCs/>
          <w:szCs w:val="24"/>
        </w:rPr>
        <w:t>Instructions</w:t>
      </w:r>
    </w:p>
    <w:p w:rsidR="00043CD6" w:rsidP="00043CD6" w:rsidRDefault="55A4F40D" w14:paraId="2EC04281" w14:textId="72A7AC65">
      <w:r>
        <w:t>Users will need to reconfigure external links to Confluence pages by replacing the legacy URL with the Cloud URL.</w:t>
      </w:r>
    </w:p>
    <w:p w:rsidR="00CC4B59" w:rsidP="00CC4B59" w:rsidRDefault="55A4F40D" w14:paraId="0CDDB488" w14:textId="08C333BF">
      <w:pPr>
        <w:pStyle w:val="Heading2"/>
      </w:pPr>
      <w:bookmarkStart w:name="_Toc275981825" w:id="969179260"/>
      <w:r w:rsidR="76E1F6EA">
        <w:rPr/>
        <w:t>Confluence – Personal Avatars</w:t>
      </w:r>
      <w:bookmarkEnd w:id="969179260"/>
    </w:p>
    <w:p w:rsidR="00CC4B59" w:rsidP="55A4F40D" w:rsidRDefault="55A4F40D" w14:paraId="3B3CDF75" w14:textId="7D53A94C">
      <w:pPr>
        <w:rPr>
          <w:b/>
          <w:bCs/>
        </w:rPr>
      </w:pPr>
      <w:r>
        <w:t>Personal avatars are an optional feature in Confluence, allowing the user to customize their appearance in Confluence. The default avatar uses the user’s initials. These avatars do not migrate and will need to be re-assigned in the Cloud instance.</w:t>
      </w:r>
    </w:p>
    <w:p w:rsidR="00CC4B59" w:rsidP="55A4F40D" w:rsidRDefault="55A4F40D" w14:paraId="19A27E9C" w14:textId="77777777">
      <w:r w:rsidRPr="55A4F40D">
        <w:rPr>
          <w:b/>
          <w:bCs/>
        </w:rPr>
        <w:t>Instructions</w:t>
      </w:r>
    </w:p>
    <w:p w:rsidR="00CC4B59" w:rsidP="55A4F40D" w:rsidRDefault="74685D0F" w14:paraId="3EAFA4DA" w14:textId="00D9A5D8">
      <w:pPr>
        <w:pStyle w:val="ListParagraph"/>
        <w:numPr>
          <w:ilvl w:val="0"/>
          <w:numId w:val="4"/>
        </w:numPr>
      </w:pPr>
      <w:r>
        <w:t>Select your user avatar (initials) in the top right corner of the screen in Confluence. Then select</w:t>
      </w:r>
      <w:r w:rsidRPr="74685D0F">
        <w:rPr>
          <w:b/>
          <w:bCs/>
        </w:rPr>
        <w:t xml:space="preserve"> Manage Account</w:t>
      </w:r>
      <w:r>
        <w:t>.</w:t>
      </w:r>
    </w:p>
    <w:p w:rsidR="00CC4B59" w:rsidP="55A4F40D" w:rsidRDefault="694C6B6C" w14:paraId="1B3ED665" w14:textId="77777777">
      <w:pPr>
        <w:pStyle w:val="ListParagraph"/>
      </w:pPr>
      <w:r>
        <w:rPr>
          <w:noProof/>
        </w:rPr>
        <w:drawing>
          <wp:inline distT="0" distB="0" distL="0" distR="0" wp14:anchorId="47673D2E" wp14:editId="36CDD51F">
            <wp:extent cx="1238250" cy="2072806"/>
            <wp:effectExtent l="57150" t="57150" r="95250" b="99060"/>
            <wp:docPr id="1436651952" name="Picture 1436651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267445" cy="2121678"/>
                    </a:xfrm>
                    <a:prstGeom prst="rect">
                      <a:avLst/>
                    </a:prstGeom>
                    <a:ln w="12700">
                      <a:solidFill>
                        <a:schemeClr val="tx1"/>
                      </a:solidFill>
                    </a:ln>
                    <a:effectLst>
                      <a:outerShdw blurRad="50800" dist="38100" dir="2700000" algn="tl" rotWithShape="0">
                        <a:prstClr val="black">
                          <a:alpha val="40000"/>
                        </a:prstClr>
                      </a:outerShdw>
                    </a:effectLst>
                  </pic:spPr>
                </pic:pic>
              </a:graphicData>
            </a:graphic>
          </wp:inline>
        </w:drawing>
      </w:r>
    </w:p>
    <w:p w:rsidR="00CC4B59" w:rsidRDefault="74685D0F" w14:paraId="2D77052D" w14:textId="1C58975C">
      <w:pPr>
        <w:pStyle w:val="ListParagraph"/>
        <w:numPr>
          <w:ilvl w:val="0"/>
          <w:numId w:val="4"/>
        </w:numPr>
      </w:pPr>
      <w:r>
        <w:t xml:space="preserve">The Profile and visibility screen will appear. Select the current avatar to open the avatar menu. Select </w:t>
      </w:r>
      <w:r w:rsidRPr="00B35427">
        <w:rPr>
          <w:b/>
          <w:bCs/>
        </w:rPr>
        <w:t>Add profile photo</w:t>
      </w:r>
      <w:r w:rsidRPr="74685D0F">
        <w:rPr>
          <w:noProof/>
        </w:rPr>
        <w:t xml:space="preserve"> and upload the avatar of your choice from your device.</w:t>
      </w:r>
      <w:r w:rsidR="694C6B6C">
        <w:rPr>
          <w:noProof/>
        </w:rPr>
        <w:drawing>
          <wp:inline distT="0" distB="0" distL="0" distR="0" wp14:anchorId="4BF5D8B7" wp14:editId="66321931">
            <wp:extent cx="3101340" cy="2177646"/>
            <wp:effectExtent l="38100" t="38100" r="99060" b="89535"/>
            <wp:docPr id="801759424" name="Picture 801759424" descr="Graphical user interface,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19">
                      <a:extLst>
                        <a:ext uri="{28A0092B-C50C-407E-A947-70E740481C1C}">
                          <a14:useLocalDpi xmlns:a14="http://schemas.microsoft.com/office/drawing/2010/main" val="0"/>
                        </a:ext>
                      </a:extLst>
                    </a:blip>
                    <a:stretch>
                      <a:fillRect/>
                    </a:stretch>
                  </pic:blipFill>
                  <pic:spPr>
                    <a:xfrm>
                      <a:off x="0" y="0"/>
                      <a:ext cx="3101340" cy="2177646"/>
                    </a:xfrm>
                    <a:prstGeom prst="rect">
                      <a:avLst/>
                    </a:prstGeom>
                    <a:ln w="6350">
                      <a:solidFill>
                        <a:schemeClr val="tx1"/>
                      </a:solidFill>
                    </a:ln>
                    <a:effectLst>
                      <a:outerShdw blurRad="50800" dist="38100" dir="2700000" algn="tl" rotWithShape="0">
                        <a:prstClr val="black">
                          <a:alpha val="40000"/>
                        </a:prstClr>
                      </a:outerShdw>
                    </a:effectLst>
                  </pic:spPr>
                </pic:pic>
              </a:graphicData>
            </a:graphic>
          </wp:inline>
        </w:drawing>
      </w:r>
    </w:p>
    <w:p w:rsidR="00CC4B59" w:rsidP="00CC4B59" w:rsidRDefault="55A4F40D" w14:paraId="0E28FCC1" w14:textId="515A54D4">
      <w:pPr>
        <w:pStyle w:val="Heading2"/>
      </w:pPr>
      <w:bookmarkStart w:name="_Toc1493736673" w:id="1007132858"/>
      <w:r w:rsidR="76E1F6EA">
        <w:rPr/>
        <w:t>Confluence – Personal Spaces</w:t>
      </w:r>
      <w:bookmarkEnd w:id="1007132858"/>
    </w:p>
    <w:p w:rsidR="00CC4B59" w:rsidP="00CC4B59" w:rsidRDefault="00F76C0C" w14:paraId="5575424B" w14:textId="263E6A86">
      <w:r>
        <w:t xml:space="preserve">A </w:t>
      </w:r>
      <w:r w:rsidR="002153DD">
        <w:t xml:space="preserve">Personal Space </w:t>
      </w:r>
      <w:r>
        <w:t xml:space="preserve">serves </w:t>
      </w:r>
      <w:r w:rsidRPr="00F76C0C">
        <w:t xml:space="preserve">a </w:t>
      </w:r>
      <w:r w:rsidR="00B119F3">
        <w:t>location</w:t>
      </w:r>
      <w:r w:rsidRPr="00F76C0C">
        <w:t xml:space="preserve"> to organize your notes</w:t>
      </w:r>
      <w:r>
        <w:t xml:space="preserve"> </w:t>
      </w:r>
      <w:r w:rsidR="00B119F3">
        <w:t xml:space="preserve">and often serve </w:t>
      </w:r>
      <w:r>
        <w:t>as a dashboard for the user. Personal spaces do not migrate and will need to be recreated in Cloud by the user.</w:t>
      </w:r>
      <w:r w:rsidRPr="00F76C0C">
        <w:t xml:space="preserve"> </w:t>
      </w:r>
    </w:p>
    <w:p w:rsidR="00CC4B59" w:rsidP="00CC4B59" w:rsidRDefault="00CC4B59" w14:paraId="0E7D0A58" w14:textId="58DF2839">
      <w:pPr>
        <w:rPr>
          <w:b/>
          <w:bCs/>
        </w:rPr>
      </w:pPr>
      <w:r w:rsidRPr="00152414">
        <w:rPr>
          <w:b/>
          <w:bCs/>
        </w:rPr>
        <w:t>Instructions</w:t>
      </w:r>
    </w:p>
    <w:p w:rsidR="009B7787" w:rsidP="00CC4B59" w:rsidRDefault="009B7787" w14:paraId="02A89063" w14:textId="14A16456">
      <w:r>
        <w:t>Open both the legacy personal space and your new Cloud personal space</w:t>
      </w:r>
      <w:r w:rsidR="007936A7">
        <w:t xml:space="preserve"> in separate windows</w:t>
      </w:r>
      <w:r>
        <w:t>. Copy and paste relevant data to your new Cloud space.</w:t>
      </w:r>
      <w:r w:rsidR="007936A7">
        <w:t xml:space="preserve"> </w:t>
      </w:r>
    </w:p>
    <w:p w:rsidRPr="000B4C40" w:rsidR="00541AE7" w:rsidP="00CC4B59" w:rsidRDefault="007936A7" w14:paraId="09F5C001" w14:textId="647C12BB">
      <w:r>
        <w:t>Reference</w:t>
      </w:r>
      <w:r w:rsidRPr="00541AE7" w:rsidR="00541AE7">
        <w:t xml:space="preserve"> Atlassian’s </w:t>
      </w:r>
      <w:hyperlink w:history="1" r:id="rId20">
        <w:r w:rsidRPr="009B7787" w:rsidR="00541AE7">
          <w:rPr>
            <w:rStyle w:val="Hyperlink"/>
          </w:rPr>
          <w:t>Customiz</w:t>
        </w:r>
        <w:r w:rsidRPr="009B7787" w:rsidR="009B7787">
          <w:rPr>
            <w:rStyle w:val="Hyperlink"/>
          </w:rPr>
          <w:t>e</w:t>
        </w:r>
        <w:r w:rsidRPr="009B7787" w:rsidR="00541AE7">
          <w:rPr>
            <w:rStyle w:val="Hyperlink"/>
          </w:rPr>
          <w:t xml:space="preserve"> your Personal Space</w:t>
        </w:r>
      </w:hyperlink>
      <w:r>
        <w:t xml:space="preserve"> support page as needed.</w:t>
      </w:r>
    </w:p>
    <w:p w:rsidR="00152414" w:rsidP="00071E3C" w:rsidRDefault="694C6B6C" w14:paraId="3B0701C2" w14:textId="4DD05E13">
      <w:pPr>
        <w:pStyle w:val="Heading2"/>
      </w:pPr>
      <w:bookmarkStart w:name="_Toc99511490" w:id="715075623"/>
      <w:r w:rsidR="76E1F6EA">
        <w:rPr/>
        <w:t>Confluence – Space Shortcuts</w:t>
      </w:r>
      <w:bookmarkEnd w:id="715075623"/>
    </w:p>
    <w:p w:rsidR="000B4C40" w:rsidP="000B4C40" w:rsidRDefault="00152414" w14:paraId="1F558C2E" w14:textId="395D70E4">
      <w:r>
        <w:t xml:space="preserve">Space shortcuts </w:t>
      </w:r>
      <w:r w:rsidR="00063B91">
        <w:t xml:space="preserve">are links in the left pane menu to assist users of your space with navigation. Space shortcuts </w:t>
      </w:r>
      <w:r>
        <w:t xml:space="preserve">do not migrate to the Atlassian Cloud. </w:t>
      </w:r>
      <w:r w:rsidRPr="000B4C40" w:rsidR="000B4C40">
        <w:t>Each space owner will need to recreate space shortcuts.</w:t>
      </w:r>
    </w:p>
    <w:p w:rsidR="00B35427" w:rsidRDefault="00B35427" w14:paraId="42DE6DA0" w14:textId="77777777">
      <w:pPr>
        <w:rPr>
          <w:b/>
          <w:bCs/>
        </w:rPr>
      </w:pPr>
      <w:r>
        <w:rPr>
          <w:b/>
          <w:bCs/>
        </w:rPr>
        <w:br w:type="page"/>
      </w:r>
    </w:p>
    <w:p w:rsidRPr="000B4C40" w:rsidR="00152414" w:rsidP="000B4C40" w:rsidRDefault="00152414" w14:paraId="7F8B1683" w14:textId="70F00436">
      <w:pPr>
        <w:rPr>
          <w:b/>
          <w:bCs/>
        </w:rPr>
      </w:pPr>
      <w:r w:rsidRPr="00152414">
        <w:rPr>
          <w:b/>
          <w:bCs/>
        </w:rPr>
        <w:t>Instructions</w:t>
      </w:r>
    </w:p>
    <w:p w:rsidR="001C5AE2" w:rsidP="002F737B" w:rsidRDefault="000B4C40" w14:paraId="2044D27A" w14:textId="6BC190F1">
      <w:pPr>
        <w:pStyle w:val="ListParagraph"/>
        <w:numPr>
          <w:ilvl w:val="0"/>
          <w:numId w:val="2"/>
        </w:numPr>
      </w:pPr>
      <w:r w:rsidRPr="000B4C40">
        <w:t xml:space="preserve">From the left-pane menu of a Space, select </w:t>
      </w:r>
      <w:r w:rsidRPr="002F737B">
        <w:rPr>
          <w:b/>
          <w:bCs/>
        </w:rPr>
        <w:t>Add shortcut</w:t>
      </w:r>
      <w:r w:rsidRPr="002F737B" w:rsidR="001C5AE2">
        <w:rPr>
          <w:b/>
          <w:bCs/>
        </w:rPr>
        <w:t>.</w:t>
      </w:r>
    </w:p>
    <w:p w:rsidR="000B4C40" w:rsidP="002F737B" w:rsidRDefault="001C5AE2" w14:paraId="09FA7BD0" w14:textId="77E347CC">
      <w:pPr>
        <w:ind w:left="630"/>
      </w:pPr>
      <w:r w:rsidRPr="001C5AE2">
        <w:rPr>
          <w:noProof/>
        </w:rPr>
        <w:drawing>
          <wp:inline distT="0" distB="0" distL="0" distR="0" wp14:anchorId="22491810" wp14:editId="77E81941">
            <wp:extent cx="3072678" cy="2876550"/>
            <wp:effectExtent l="57150" t="57150" r="90170" b="95250"/>
            <wp:docPr id="10" name="Picture 10" descr="Graphical user interface, application, email&#10;&#10;Description automatically generated">
              <a:extLst xmlns:a="http://schemas.openxmlformats.org/drawingml/2006/main">
                <a:ext uri="{FF2B5EF4-FFF2-40B4-BE49-F238E27FC236}">
                  <a16:creationId xmlns:a16="http://schemas.microsoft.com/office/drawing/2014/main" id="{EF032482-E389-CBBE-AAB1-31A31DE968D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Graphical user interface, application, email&#10;&#10;Description automatically generated">
                      <a:extLst>
                        <a:ext uri="{FF2B5EF4-FFF2-40B4-BE49-F238E27FC236}">
                          <a16:creationId xmlns:a16="http://schemas.microsoft.com/office/drawing/2014/main" id="{EF032482-E389-CBBE-AAB1-31A31DE968DB}"/>
                        </a:ext>
                      </a:extLst>
                    </pic:cNvPr>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162333" cy="2960482"/>
                    </a:xfrm>
                    <a:prstGeom prst="rect">
                      <a:avLst/>
                    </a:prstGeom>
                    <a:ln w="12700">
                      <a:solidFill>
                        <a:schemeClr val="tx1"/>
                      </a:solidFill>
                    </a:ln>
                    <a:effectLst>
                      <a:outerShdw blurRad="50800" dist="38100" dir="2700000" algn="tl" rotWithShape="0">
                        <a:prstClr val="black">
                          <a:alpha val="40000"/>
                        </a:prstClr>
                      </a:outerShdw>
                    </a:effectLst>
                  </pic:spPr>
                </pic:pic>
              </a:graphicData>
            </a:graphic>
          </wp:inline>
        </w:drawing>
      </w:r>
    </w:p>
    <w:p w:rsidR="001C5AE2" w:rsidP="002F737B" w:rsidRDefault="001C5AE2" w14:paraId="54D8D604" w14:textId="7EDC6443">
      <w:pPr>
        <w:pStyle w:val="ListParagraph"/>
        <w:numPr>
          <w:ilvl w:val="0"/>
          <w:numId w:val="2"/>
        </w:numPr>
      </w:pPr>
      <w:r>
        <w:t>C</w:t>
      </w:r>
      <w:r w:rsidRPr="000B4C40">
        <w:t>omplete the required fields</w:t>
      </w:r>
      <w:r>
        <w:t xml:space="preserve"> in the “Edit shortcuts” menu</w:t>
      </w:r>
      <w:r w:rsidRPr="000B4C40">
        <w:t xml:space="preserve"> and select </w:t>
      </w:r>
      <w:r w:rsidRPr="002F737B">
        <w:rPr>
          <w:b/>
          <w:bCs/>
        </w:rPr>
        <w:t>Save</w:t>
      </w:r>
      <w:r w:rsidRPr="000B4C40">
        <w:t>.</w:t>
      </w:r>
    </w:p>
    <w:p w:rsidR="001C5AE2" w:rsidP="002F737B" w:rsidRDefault="002F737B" w14:paraId="65464BDA" w14:textId="2D802FEE">
      <w:pPr>
        <w:ind w:left="630"/>
      </w:pPr>
      <w:r w:rsidRPr="002F737B">
        <w:rPr>
          <w:noProof/>
        </w:rPr>
        <w:drawing>
          <wp:inline distT="0" distB="0" distL="0" distR="0" wp14:anchorId="50FC04A8" wp14:editId="1289959B">
            <wp:extent cx="3072607" cy="2257425"/>
            <wp:effectExtent l="57150" t="57150" r="90170" b="85725"/>
            <wp:docPr id="12" name="Picture 12">
              <a:extLst xmlns:a="http://schemas.openxmlformats.org/drawingml/2006/main">
                <a:ext uri="{FF2B5EF4-FFF2-40B4-BE49-F238E27FC236}">
                  <a16:creationId xmlns:a16="http://schemas.microsoft.com/office/drawing/2014/main" id="{51AE59BC-33E9-48DC-2936-94BFEA490BA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a:extLst>
                        <a:ext uri="{FF2B5EF4-FFF2-40B4-BE49-F238E27FC236}">
                          <a16:creationId xmlns:a16="http://schemas.microsoft.com/office/drawing/2014/main" id="{51AE59BC-33E9-48DC-2936-94BFEA490BA1}"/>
                        </a:ext>
                      </a:extLst>
                    </pic:cNvPr>
                    <pic:cNvPicPr>
                      <a:picLocks noChangeAspect="1"/>
                    </pic:cNvPicPr>
                  </pic:nvPicPr>
                  <pic:blipFill>
                    <a:blip r:embed="rId22">
                      <a:extLst>
                        <a:ext uri="{28A0092B-C50C-407E-A947-70E740481C1C}">
                          <a14:useLocalDpi xmlns:a14="http://schemas.microsoft.com/office/drawing/2010/main" val="0"/>
                        </a:ext>
                      </a:extLst>
                    </a:blip>
                    <a:stretch>
                      <a:fillRect/>
                    </a:stretch>
                  </pic:blipFill>
                  <pic:spPr>
                    <a:xfrm>
                      <a:off x="0" y="0"/>
                      <a:ext cx="3122528" cy="2294101"/>
                    </a:xfrm>
                    <a:prstGeom prst="rect">
                      <a:avLst/>
                    </a:prstGeom>
                    <a:ln w="12700">
                      <a:solidFill>
                        <a:schemeClr val="tx1"/>
                      </a:solidFill>
                    </a:ln>
                    <a:effectLst>
                      <a:outerShdw blurRad="50800" dist="38100" dir="2700000" algn="tl" rotWithShape="0">
                        <a:prstClr val="black">
                          <a:alpha val="40000"/>
                        </a:prstClr>
                      </a:outerShdw>
                    </a:effectLst>
                  </pic:spPr>
                </pic:pic>
              </a:graphicData>
            </a:graphic>
          </wp:inline>
        </w:drawing>
      </w:r>
    </w:p>
    <w:p w:rsidR="008D601D" w:rsidP="008D601D" w:rsidRDefault="694C6B6C" w14:paraId="1C99D74B" w14:textId="2555F3E9">
      <w:pPr>
        <w:pStyle w:val="Heading2"/>
      </w:pPr>
      <w:bookmarkStart w:name="_Toc2137406112" w:id="1400467213"/>
      <w:r w:rsidR="76E1F6EA">
        <w:rPr/>
        <w:t>Confluence – Team Calendars</w:t>
      </w:r>
      <w:bookmarkEnd w:id="1400467213"/>
    </w:p>
    <w:p w:rsidR="0094679D" w:rsidP="008D601D" w:rsidRDefault="0094679D" w14:paraId="6C1FB741" w14:textId="5472F9CA">
      <w:r w:rsidRPr="0094679D">
        <w:t>Team Calendars allows you to create calendars for yourself and your team, and view other calendars from your organization, all in one place.</w:t>
      </w:r>
      <w:r>
        <w:t xml:space="preserve"> These do not migrate</w:t>
      </w:r>
      <w:r w:rsidR="005554F2">
        <w:t xml:space="preserve"> to the Atlassian Cloud and will need to be recreated or manually migrated by the user.</w:t>
      </w:r>
    </w:p>
    <w:p w:rsidR="008D601D" w:rsidP="008D601D" w:rsidRDefault="008D601D" w14:paraId="7504C716" w14:textId="5D99B0C7">
      <w:pPr>
        <w:rPr>
          <w:b/>
          <w:bCs/>
        </w:rPr>
      </w:pPr>
      <w:r w:rsidRPr="00152414">
        <w:rPr>
          <w:b/>
          <w:bCs/>
        </w:rPr>
        <w:t>Instructions</w:t>
      </w:r>
    </w:p>
    <w:p w:rsidR="008D601D" w:rsidP="005554F2" w:rsidRDefault="005D01DD" w14:paraId="29BB96ED" w14:textId="47D6398B">
      <w:r>
        <w:t>To manually migrate the team calendar, u</w:t>
      </w:r>
      <w:r w:rsidR="00287A96">
        <w:t>sers will need to export the team calendar as an .</w:t>
      </w:r>
      <w:proofErr w:type="spellStart"/>
      <w:r w:rsidR="00287A96">
        <w:t>ics</w:t>
      </w:r>
      <w:proofErr w:type="spellEnd"/>
      <w:r w:rsidR="00287A96">
        <w:t xml:space="preserve"> file and import </w:t>
      </w:r>
      <w:r>
        <w:t>that file</w:t>
      </w:r>
      <w:r w:rsidR="00287A96">
        <w:t xml:space="preserve"> </w:t>
      </w:r>
      <w:r>
        <w:t>to</w:t>
      </w:r>
      <w:r w:rsidR="00287A96">
        <w:t xml:space="preserve"> the Cloud instance. Refer to</w:t>
      </w:r>
      <w:r w:rsidR="005554F2">
        <w:t xml:space="preserve"> Atlassian’s </w:t>
      </w:r>
      <w:hyperlink w:history="1" r:id="rId23">
        <w:r w:rsidRPr="00D46AF9" w:rsidR="00107566">
          <w:rPr>
            <w:rStyle w:val="Hyperlink"/>
          </w:rPr>
          <w:t>How to Migrate Team Calendars data from Server to Cloud</w:t>
        </w:r>
      </w:hyperlink>
      <w:r w:rsidR="00107566">
        <w:t xml:space="preserve"> </w:t>
      </w:r>
      <w:r w:rsidR="005554F2">
        <w:t>instructions</w:t>
      </w:r>
      <w:r w:rsidR="00D46AF9">
        <w:t xml:space="preserve"> for assistance.</w:t>
      </w:r>
    </w:p>
    <w:p w:rsidR="002846A2" w:rsidP="002846A2" w:rsidRDefault="694C6B6C" w14:paraId="6BB2C73E" w14:textId="28578EE4">
      <w:pPr>
        <w:pStyle w:val="Heading2"/>
      </w:pPr>
      <w:bookmarkStart w:name="_Toc52223327" w:id="1423558665"/>
      <w:r w:rsidR="76E1F6EA">
        <w:rPr/>
        <w:t>Jira – Automation</w:t>
      </w:r>
      <w:bookmarkEnd w:id="1423558665"/>
    </w:p>
    <w:p w:rsidR="00046091" w:rsidP="002846A2" w:rsidRDefault="005D01DD" w14:paraId="51BABABF" w14:textId="5E60D690">
      <w:r>
        <w:t xml:space="preserve">Automation </w:t>
      </w:r>
      <w:r w:rsidRPr="00046091" w:rsidR="00046091">
        <w:t>allow</w:t>
      </w:r>
      <w:r>
        <w:t>s</w:t>
      </w:r>
      <w:r w:rsidRPr="00046091" w:rsidR="00046091">
        <w:t xml:space="preserve"> </w:t>
      </w:r>
      <w:r>
        <w:t>users</w:t>
      </w:r>
      <w:r w:rsidRPr="00046091" w:rsidR="00046091">
        <w:t xml:space="preserve"> to automate actions within </w:t>
      </w:r>
      <w:r>
        <w:t>their projects</w:t>
      </w:r>
      <w:r w:rsidRPr="00046091" w:rsidR="00046091">
        <w:t xml:space="preserve"> based on </w:t>
      </w:r>
      <w:r>
        <w:t xml:space="preserve">user-defined </w:t>
      </w:r>
      <w:r w:rsidRPr="00046091" w:rsidR="00046091">
        <w:t>criteria.</w:t>
      </w:r>
      <w:r w:rsidR="00046091">
        <w:t xml:space="preserve"> Automation </w:t>
      </w:r>
      <w:r w:rsidR="002E10B5">
        <w:t>rules do</w:t>
      </w:r>
      <w:r w:rsidR="00046091">
        <w:t xml:space="preserve"> not migrate </w:t>
      </w:r>
      <w:r w:rsidR="002B548F">
        <w:t xml:space="preserve">from Server </w:t>
      </w:r>
      <w:r w:rsidR="00046091">
        <w:t>to Cloud and will need to be manually recreated by the user.</w:t>
      </w:r>
      <w:r w:rsidR="00F8777A">
        <w:t xml:space="preserve"> This only affects Group 2.</w:t>
      </w:r>
    </w:p>
    <w:p w:rsidR="002846A2" w:rsidP="002846A2" w:rsidRDefault="002846A2" w14:paraId="41B5A9DF" w14:textId="19CC67E7">
      <w:pPr>
        <w:rPr>
          <w:b/>
          <w:bCs/>
        </w:rPr>
      </w:pPr>
      <w:r w:rsidRPr="00152414">
        <w:rPr>
          <w:b/>
          <w:bCs/>
        </w:rPr>
        <w:t>Instructions</w:t>
      </w:r>
    </w:p>
    <w:p w:rsidR="00BD59FE" w:rsidP="002846A2" w:rsidRDefault="00BD59FE" w14:paraId="4B9E810E" w14:textId="52F06FBA">
      <w:r>
        <w:t>P</w:t>
      </w:r>
      <w:r w:rsidR="002B548F">
        <w:t xml:space="preserve">roject owners can recreate the rules </w:t>
      </w:r>
      <w:r w:rsidRPr="00BD59FE">
        <w:t>in the Cloud Sandbox environment and export/import automation rules from Sandbox into Production Cloud site after project has been migrated to Production.  Import/Export will be executed by Jira Admin.</w:t>
      </w:r>
      <w:r>
        <w:t xml:space="preserve"> This pertains only to Group 2 migration.</w:t>
      </w:r>
    </w:p>
    <w:p w:rsidR="002846A2" w:rsidP="002846A2" w:rsidRDefault="1AE2057B" w14:paraId="7142BA8F" w14:textId="3786DB79">
      <w:r>
        <w:t xml:space="preserve">Refer to Atlassian’s </w:t>
      </w:r>
      <w:hyperlink r:id="rId24">
        <w:r w:rsidRPr="1AE2057B">
          <w:rPr>
            <w:rStyle w:val="Hyperlink"/>
          </w:rPr>
          <w:t>Create and edit Jira automation rules</w:t>
        </w:r>
      </w:hyperlink>
      <w:r>
        <w:t xml:space="preserve"> support page for assistance.</w:t>
      </w:r>
    </w:p>
    <w:p w:rsidR="00BF5709" w:rsidP="00BF5709" w:rsidRDefault="694C6B6C" w14:paraId="19E5796E" w14:textId="2DF43F4B">
      <w:pPr>
        <w:pStyle w:val="Heading2"/>
      </w:pPr>
      <w:bookmarkStart w:name="_Toc1577018132" w:id="1041828463"/>
      <w:r w:rsidR="76E1F6EA">
        <w:rPr/>
        <w:t>Jira – Cross-Project Scrum and Kanban boards</w:t>
      </w:r>
      <w:bookmarkEnd w:id="1041828463"/>
    </w:p>
    <w:p w:rsidR="00BF5709" w:rsidP="1AE2057B" w:rsidRDefault="1AE2057B" w14:paraId="3910ED40" w14:textId="0BBE0190">
      <w:r>
        <w:t>Cross-Project boards are those that reference more than one project. These do not migrate to the Cloud and will need to be recreated in Cloud.</w:t>
      </w:r>
    </w:p>
    <w:p w:rsidR="00B35427" w:rsidRDefault="00B35427" w14:paraId="608AD9AB" w14:textId="77777777">
      <w:pPr>
        <w:rPr>
          <w:sz w:val="22"/>
          <w:szCs w:val="20"/>
        </w:rPr>
      </w:pPr>
      <w:r>
        <w:rPr>
          <w:sz w:val="22"/>
          <w:szCs w:val="20"/>
        </w:rPr>
        <w:br w:type="page"/>
      </w:r>
    </w:p>
    <w:p w:rsidRPr="00CB67B4" w:rsidR="157F33EF" w:rsidP="157F33EF" w:rsidRDefault="33ECF9DD" w14:paraId="7BCF6E75" w14:textId="63A232FC">
      <w:pPr>
        <w:rPr>
          <w:sz w:val="22"/>
          <w:szCs w:val="20"/>
        </w:rPr>
      </w:pPr>
      <w:r w:rsidRPr="00CB67B4">
        <w:rPr>
          <w:sz w:val="22"/>
          <w:szCs w:val="20"/>
        </w:rPr>
        <w:t>Image of a Cross-Project board:</w:t>
      </w:r>
    </w:p>
    <w:p w:rsidR="33ECF9DD" w:rsidP="33ECF9DD" w:rsidRDefault="002E29E0" w14:paraId="2EB80730" w14:textId="5F5AECB6">
      <w:pPr>
        <w:rPr>
          <w:highlight w:val="yellow"/>
        </w:rPr>
      </w:pPr>
      <w:r>
        <w:rPr>
          <w:noProof/>
        </w:rPr>
        <w:drawing>
          <wp:inline distT="0" distB="0" distL="0" distR="0" wp14:anchorId="3E37EE8A" wp14:editId="57FFFEBA">
            <wp:extent cx="3495675" cy="2473113"/>
            <wp:effectExtent l="38100" t="38100" r="85725" b="99060"/>
            <wp:docPr id="1" name="Picture 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email&#10;&#10;Description automatically generated"/>
                    <pic:cNvPicPr/>
                  </pic:nvPicPr>
                  <pic:blipFill>
                    <a:blip r:embed="rId25" cstate="print">
                      <a:extLst>
                        <a:ext uri="{28A0092B-C50C-407E-A947-70E740481C1C}">
                          <a14:useLocalDpi xmlns:a14="http://schemas.microsoft.com/office/drawing/2010/main" val="0"/>
                        </a:ext>
                      </a:extLst>
                    </a:blip>
                    <a:stretch>
                      <a:fillRect/>
                    </a:stretch>
                  </pic:blipFill>
                  <pic:spPr>
                    <a:xfrm>
                      <a:off x="0" y="0"/>
                      <a:ext cx="3495675" cy="2473113"/>
                    </a:xfrm>
                    <a:prstGeom prst="rect">
                      <a:avLst/>
                    </a:prstGeom>
                    <a:ln w="6350">
                      <a:solidFill>
                        <a:schemeClr val="tx1"/>
                      </a:solidFill>
                    </a:ln>
                    <a:effectLst>
                      <a:outerShdw blurRad="50800" dist="38100" dir="2700000" algn="tl" rotWithShape="0">
                        <a:prstClr val="black">
                          <a:alpha val="40000"/>
                        </a:prstClr>
                      </a:outerShdw>
                    </a:effectLst>
                  </pic:spPr>
                </pic:pic>
              </a:graphicData>
            </a:graphic>
          </wp:inline>
        </w:drawing>
      </w:r>
    </w:p>
    <w:p w:rsidR="00BF5709" w:rsidP="1AE2057B" w:rsidRDefault="1AE2057B" w14:paraId="7E20B77E" w14:textId="77777777">
      <w:pPr>
        <w:rPr>
          <w:b/>
          <w:bCs/>
        </w:rPr>
      </w:pPr>
      <w:r w:rsidRPr="1AE2057B">
        <w:rPr>
          <w:b/>
          <w:bCs/>
        </w:rPr>
        <w:t>Instructions</w:t>
      </w:r>
    </w:p>
    <w:p w:rsidR="00BF5709" w:rsidP="1AE2057B" w:rsidRDefault="1AE2057B" w14:paraId="01BA7157" w14:textId="05C7BFA8">
      <w:r>
        <w:t xml:space="preserve">Use Atlassian’s </w:t>
      </w:r>
      <w:hyperlink r:id="rId26">
        <w:r w:rsidRPr="1AE2057B">
          <w:rPr>
            <w:rStyle w:val="Hyperlink"/>
          </w:rPr>
          <w:t>Learn how to create agile boards in Jira Software</w:t>
        </w:r>
      </w:hyperlink>
      <w:r>
        <w:t xml:space="preserve"> tutorial for assistance.</w:t>
      </w:r>
    </w:p>
    <w:p w:rsidR="00BF5709" w:rsidP="00BF5709" w:rsidRDefault="694C6B6C" w14:paraId="2D1CB1F6" w14:textId="77777777">
      <w:pPr>
        <w:pStyle w:val="Heading2"/>
      </w:pPr>
      <w:bookmarkStart w:name="_Toc1939062817" w:id="1280822276"/>
      <w:r w:rsidR="76E1F6EA">
        <w:rPr/>
        <w:t>Jira – Dashboards</w:t>
      </w:r>
      <w:bookmarkEnd w:id="1280822276"/>
    </w:p>
    <w:p w:rsidR="00BF5709" w:rsidP="1AE2057B" w:rsidRDefault="1AE2057B" w14:paraId="080ED4C9" w14:textId="77777777">
      <w:r>
        <w:t xml:space="preserve">A dashboard is a display of gadgets used to help you organize your projects, assignments, and achievements in different charts. These do not migrate to the Atlassian Cloud. </w:t>
      </w:r>
    </w:p>
    <w:p w:rsidR="00BF5709" w:rsidP="1AE2057B" w:rsidRDefault="1AE2057B" w14:paraId="16161C01" w14:textId="77777777">
      <w:pPr>
        <w:rPr>
          <w:b/>
          <w:bCs/>
        </w:rPr>
      </w:pPr>
      <w:r w:rsidRPr="1AE2057B">
        <w:rPr>
          <w:b/>
          <w:bCs/>
        </w:rPr>
        <w:t>Instructions</w:t>
      </w:r>
    </w:p>
    <w:p w:rsidR="00BF5709" w:rsidP="1AE2057B" w:rsidRDefault="1AE2057B" w14:paraId="34E818A7" w14:textId="3F77DF36">
      <w:r>
        <w:t xml:space="preserve">The system administrators are currently testing a workaround. </w:t>
      </w:r>
    </w:p>
    <w:p w:rsidR="00BF5709" w:rsidP="1AE2057B" w:rsidRDefault="1AE2057B" w14:paraId="33FDE4B3" w14:textId="46EA60CD">
      <w:r>
        <w:t xml:space="preserve">To recreate a dashboard in Cloud, refer to Atlassian’s </w:t>
      </w:r>
      <w:hyperlink r:id="rId27">
        <w:r w:rsidRPr="1AE2057B">
          <w:rPr>
            <w:rStyle w:val="Hyperlink"/>
          </w:rPr>
          <w:t>Create and edit dashboards</w:t>
        </w:r>
      </w:hyperlink>
      <w:r>
        <w:t xml:space="preserve"> support page for assistance.</w:t>
      </w:r>
    </w:p>
    <w:p w:rsidR="0025552C" w:rsidP="0025552C" w:rsidRDefault="694C6B6C" w14:paraId="514D7C83" w14:textId="3CCB0AE6">
      <w:pPr>
        <w:pStyle w:val="Heading2"/>
      </w:pPr>
      <w:bookmarkStart w:name="_Toc1175414516" w:id="1715242456"/>
      <w:r w:rsidR="76E1F6EA">
        <w:rPr/>
        <w:t>Jira – External Links to Jira</w:t>
      </w:r>
      <w:bookmarkEnd w:id="1715242456"/>
    </w:p>
    <w:p w:rsidR="0025552C" w:rsidP="0025552C" w:rsidRDefault="0025552C" w14:paraId="2121D386" w14:textId="13704D8C">
      <w:r>
        <w:t xml:space="preserve">Project and issue URLs will change in the Atlassian Cloud. External links to Jira entities will </w:t>
      </w:r>
      <w:proofErr w:type="spellStart"/>
      <w:r>
        <w:t>will</w:t>
      </w:r>
      <w:proofErr w:type="spellEnd"/>
      <w:r>
        <w:t xml:space="preserve"> initially lead to the read-only legacy environment (</w:t>
      </w:r>
      <w:proofErr w:type="spellStart"/>
      <w:r>
        <w:t>eg.</w:t>
      </w:r>
      <w:proofErr w:type="spellEnd"/>
      <w:r>
        <w:t xml:space="preserve"> bookmarks, </w:t>
      </w:r>
      <w:proofErr w:type="spellStart"/>
      <w:r>
        <w:t>KnowledgeBase</w:t>
      </w:r>
      <w:proofErr w:type="spellEnd"/>
      <w:r>
        <w:t xml:space="preserve"> articles, etc.)</w:t>
      </w:r>
    </w:p>
    <w:p w:rsidRPr="000B4C40" w:rsidR="0025552C" w:rsidP="0025552C" w:rsidRDefault="0025552C" w14:paraId="29BC8603" w14:textId="05972B99">
      <w:pPr>
        <w:rPr>
          <w:b/>
          <w:bCs/>
          <w:sz w:val="28"/>
          <w:szCs w:val="24"/>
        </w:rPr>
      </w:pPr>
      <w:r w:rsidRPr="00416137">
        <w:rPr>
          <w:b/>
          <w:bCs/>
          <w:szCs w:val="24"/>
        </w:rPr>
        <w:t>Instructions</w:t>
      </w:r>
    </w:p>
    <w:p w:rsidR="0025552C" w:rsidP="0025552C" w:rsidRDefault="0025552C" w14:paraId="406DDBC2" w14:textId="1E9F146B">
      <w:r>
        <w:t>Users will need to reconfigure external links to Jira entities by replacing the legacy URL with the Cloud URL.</w:t>
      </w:r>
    </w:p>
    <w:p w:rsidR="00BF5709" w:rsidP="00BF5709" w:rsidRDefault="694C6B6C" w14:paraId="126D8451" w14:textId="2352404B">
      <w:pPr>
        <w:pStyle w:val="Heading2"/>
      </w:pPr>
      <w:bookmarkStart w:name="_Toc392140399" w:id="1956156940"/>
      <w:r w:rsidR="76E1F6EA">
        <w:rPr/>
        <w:t>Jira – Filters on non-migrating boards</w:t>
      </w:r>
      <w:bookmarkEnd w:id="1956156940"/>
    </w:p>
    <w:p w:rsidR="00BF5709" w:rsidP="1AE2057B" w:rsidRDefault="1AE2057B" w14:paraId="74A0DF73" w14:textId="0C9D7108">
      <w:r>
        <w:t>Jira filters are saved searches that can be re-used. Filters connected only to non-migrating boards may not migrate depending on the permissions configuration.</w:t>
      </w:r>
    </w:p>
    <w:p w:rsidR="00BF5709" w:rsidP="1AE2057B" w:rsidRDefault="1AE2057B" w14:paraId="4DDAE7BC" w14:textId="2D22A050">
      <w:pPr>
        <w:rPr>
          <w:b/>
          <w:bCs/>
        </w:rPr>
      </w:pPr>
      <w:r w:rsidRPr="1AE2057B">
        <w:rPr>
          <w:b/>
          <w:bCs/>
        </w:rPr>
        <w:t>Instructions</w:t>
      </w:r>
    </w:p>
    <w:p w:rsidR="00BF5709" w:rsidP="1AE2057B" w:rsidRDefault="1AE2057B" w14:paraId="799C11EC" w14:textId="0D5ED742">
      <w:r>
        <w:t>The project team is working to learn more.</w:t>
      </w:r>
    </w:p>
    <w:p w:rsidR="00BF5709" w:rsidP="1AE2057B" w:rsidRDefault="1AE2057B" w14:paraId="48D572ED" w14:textId="677241B2">
      <w:r>
        <w:t xml:space="preserve">Refer to Atlassian’s </w:t>
      </w:r>
      <w:hyperlink r:id="rId28">
        <w:r w:rsidRPr="1AE2057B">
          <w:rPr>
            <w:rStyle w:val="Hyperlink"/>
          </w:rPr>
          <w:t>Save your search as a filter</w:t>
        </w:r>
      </w:hyperlink>
      <w:r>
        <w:t xml:space="preserve"> support page to learn more about creating, running, and managing your filters in Jira.</w:t>
      </w:r>
    </w:p>
    <w:p w:rsidR="00BF5709" w:rsidP="00BF5709" w:rsidRDefault="694C6B6C" w14:paraId="58528AC9" w14:textId="69751F38">
      <w:pPr>
        <w:pStyle w:val="Heading2"/>
      </w:pPr>
      <w:bookmarkStart w:name="_Toc447831539" w:id="503315688"/>
      <w:r w:rsidR="76E1F6EA">
        <w:rPr/>
        <w:t>Jira – Links to non-migrating issues or entities</w:t>
      </w:r>
      <w:bookmarkEnd w:id="503315688"/>
    </w:p>
    <w:p w:rsidR="00BF5709" w:rsidP="1AE2057B" w:rsidRDefault="1AE2057B" w14:paraId="3F0E059E" w14:textId="351090C8">
      <w:r>
        <w:t>Any link in Jira referencing a non-migrating issue or entity will no longer work once the legacy instance of Jira is retired. These will be available as read-only until October 2023.</w:t>
      </w:r>
    </w:p>
    <w:p w:rsidR="00BF5709" w:rsidP="1AE2057B" w:rsidRDefault="1AE2057B" w14:paraId="59309C32" w14:textId="77777777">
      <w:pPr>
        <w:rPr>
          <w:b/>
          <w:bCs/>
        </w:rPr>
      </w:pPr>
      <w:r w:rsidRPr="1AE2057B">
        <w:rPr>
          <w:b/>
          <w:bCs/>
        </w:rPr>
        <w:t>Instructions</w:t>
      </w:r>
    </w:p>
    <w:p w:rsidR="00BF5709" w:rsidP="1AE2057B" w:rsidRDefault="1AE2057B" w14:paraId="675EDDE9" w14:textId="20F799AE">
      <w:r>
        <w:t xml:space="preserve">There is no action necessary. </w:t>
      </w:r>
    </w:p>
    <w:p w:rsidR="00BF5709" w:rsidP="1AE2057B" w:rsidRDefault="694C6B6C" w14:paraId="0BF4AC3A" w14:textId="03841A7F">
      <w:pPr>
        <w:pStyle w:val="Heading2"/>
      </w:pPr>
      <w:bookmarkStart w:name="_Toc209779736" w:id="869513797"/>
      <w:r w:rsidR="76E1F6EA">
        <w:rPr/>
        <w:t>Jira – Links to Jira or Confluence in text fields (details, comments, etc.)</w:t>
      </w:r>
      <w:bookmarkEnd w:id="869513797"/>
    </w:p>
    <w:p w:rsidR="00BF5709" w:rsidP="1AE2057B" w:rsidRDefault="1BF5A302" w14:paraId="275D5C4D" w14:textId="29CF2751">
      <w:r>
        <w:t>Any link in a Jira text field, such as the Description field or a comment referencing another Jira issue or entity, or a Confluence page, will need to be reconfigured in the Cloud environment.</w:t>
      </w:r>
    </w:p>
    <w:p w:rsidR="00BF5709" w:rsidP="1AE2057B" w:rsidRDefault="1AE2057B" w14:paraId="2B02B7CE" w14:textId="77777777">
      <w:pPr>
        <w:rPr>
          <w:b/>
          <w:bCs/>
        </w:rPr>
      </w:pPr>
      <w:r w:rsidRPr="1AE2057B">
        <w:rPr>
          <w:b/>
          <w:bCs/>
        </w:rPr>
        <w:t>Instructions</w:t>
      </w:r>
    </w:p>
    <w:p w:rsidR="00BF5709" w:rsidP="1AE2057B" w:rsidRDefault="55A4F40D" w14:paraId="2CF26EF1" w14:textId="51BF3011">
      <w:r>
        <w:t>Users will need to manually replace relevant links in text fields.</w:t>
      </w:r>
    </w:p>
    <w:p w:rsidR="0046076B" w:rsidP="0046076B" w:rsidRDefault="55A4F40D" w14:paraId="333123B3" w14:textId="20063F0B">
      <w:pPr>
        <w:pStyle w:val="Heading2"/>
      </w:pPr>
      <w:bookmarkStart w:name="_Toc1190019059" w:id="952877724"/>
      <w:r w:rsidR="76E1F6EA">
        <w:rPr/>
        <w:t>Jira – Personal Avatars</w:t>
      </w:r>
      <w:bookmarkEnd w:id="952877724"/>
    </w:p>
    <w:p w:rsidR="0046076B" w:rsidP="55A4F40D" w:rsidRDefault="55A4F40D" w14:paraId="5AF2B935" w14:textId="39D92D9E">
      <w:pPr>
        <w:rPr>
          <w:b/>
          <w:bCs/>
        </w:rPr>
      </w:pPr>
      <w:r>
        <w:t>Personal avatars are an optional feature in Jira, allowing the user to customize their appearance in Jira. The default avatar uses the user’s initials. These avatars do not migrate and will need to be re-assigned in the Cloud instance.</w:t>
      </w:r>
    </w:p>
    <w:p w:rsidR="0046076B" w:rsidP="55A4F40D" w:rsidRDefault="55A4F40D" w14:paraId="3895229E" w14:textId="77777777">
      <w:r w:rsidRPr="55A4F40D">
        <w:rPr>
          <w:b/>
          <w:bCs/>
        </w:rPr>
        <w:t>Instructions</w:t>
      </w:r>
    </w:p>
    <w:p w:rsidR="0046076B" w:rsidP="00B35427" w:rsidRDefault="74685D0F" w14:paraId="5600E365" w14:textId="06DE440B">
      <w:pPr>
        <w:pStyle w:val="ListParagraph"/>
        <w:numPr>
          <w:ilvl w:val="0"/>
          <w:numId w:val="10"/>
        </w:numPr>
      </w:pPr>
      <w:r>
        <w:t>Select your user avatar (initials) in the top right corner of the screen in Jira. Then select</w:t>
      </w:r>
      <w:r w:rsidRPr="00B35427">
        <w:rPr>
          <w:b/>
          <w:bCs/>
        </w:rPr>
        <w:t xml:space="preserve"> Manage Account</w:t>
      </w:r>
      <w:r>
        <w:t>.</w:t>
      </w:r>
    </w:p>
    <w:p w:rsidR="0046076B" w:rsidP="55A4F40D" w:rsidRDefault="00B35427" w14:paraId="55EEB8F2" w14:textId="5346A5E3">
      <w:pPr>
        <w:pStyle w:val="ListParagraph"/>
      </w:pPr>
      <w:r>
        <w:rPr>
          <w:noProof/>
        </w:rPr>
        <w:drawing>
          <wp:inline distT="0" distB="0" distL="0" distR="0" wp14:anchorId="20E3603E" wp14:editId="6481E08C">
            <wp:extent cx="1267445" cy="2060272"/>
            <wp:effectExtent l="57150" t="57150" r="99060" b="952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9">
                      <a:extLst>
                        <a:ext uri="{28A0092B-C50C-407E-A947-70E740481C1C}">
                          <a14:useLocalDpi xmlns:a14="http://schemas.microsoft.com/office/drawing/2010/main" val="0"/>
                        </a:ext>
                      </a:extLst>
                    </a:blip>
                    <a:stretch>
                      <a:fillRect/>
                    </a:stretch>
                  </pic:blipFill>
                  <pic:spPr>
                    <a:xfrm>
                      <a:off x="0" y="0"/>
                      <a:ext cx="1267445" cy="2060272"/>
                    </a:xfrm>
                    <a:prstGeom prst="rect">
                      <a:avLst/>
                    </a:prstGeom>
                    <a:ln w="12700">
                      <a:solidFill>
                        <a:schemeClr val="tx1"/>
                      </a:solidFill>
                    </a:ln>
                    <a:effectLst>
                      <a:outerShdw blurRad="50800" dist="38100" dir="2700000" algn="tl" rotWithShape="0">
                        <a:prstClr val="black">
                          <a:alpha val="40000"/>
                        </a:prstClr>
                      </a:outerShdw>
                    </a:effectLst>
                  </pic:spPr>
                </pic:pic>
              </a:graphicData>
            </a:graphic>
          </wp:inline>
        </w:drawing>
      </w:r>
    </w:p>
    <w:p w:rsidR="0046076B" w:rsidP="55A4F40D" w:rsidRDefault="74685D0F" w14:paraId="46C5DE11" w14:textId="77777777">
      <w:pPr>
        <w:pStyle w:val="ListParagraph"/>
        <w:numPr>
          <w:ilvl w:val="0"/>
          <w:numId w:val="4"/>
        </w:numPr>
      </w:pPr>
      <w:r>
        <w:t xml:space="preserve">The Profile and visibility screen will appear. Select the current avatar to open the avatar menu. Select </w:t>
      </w:r>
      <w:r w:rsidRPr="74685D0F">
        <w:rPr>
          <w:b/>
          <w:bCs/>
        </w:rPr>
        <w:t>Add profile photo</w:t>
      </w:r>
      <w:r w:rsidRPr="74685D0F">
        <w:rPr>
          <w:noProof/>
        </w:rPr>
        <w:t xml:space="preserve"> and upload the avatar of your choice from your device.</w:t>
      </w:r>
    </w:p>
    <w:p w:rsidR="0046076B" w:rsidP="55A4F40D" w:rsidRDefault="694C6B6C" w14:paraId="71C08345" w14:textId="77777777">
      <w:pPr>
        <w:pStyle w:val="ListParagraph"/>
      </w:pPr>
      <w:r>
        <w:rPr>
          <w:noProof/>
        </w:rPr>
        <w:drawing>
          <wp:inline distT="0" distB="0" distL="0" distR="0" wp14:anchorId="2187307A" wp14:editId="771503F7">
            <wp:extent cx="3101340" cy="2177646"/>
            <wp:effectExtent l="38100" t="38100" r="99060" b="89535"/>
            <wp:docPr id="959328232" name="Picture 959328232" descr="Graphical user interface,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19">
                      <a:extLst>
                        <a:ext uri="{28A0092B-C50C-407E-A947-70E740481C1C}">
                          <a14:useLocalDpi xmlns:a14="http://schemas.microsoft.com/office/drawing/2010/main" val="0"/>
                        </a:ext>
                      </a:extLst>
                    </a:blip>
                    <a:stretch>
                      <a:fillRect/>
                    </a:stretch>
                  </pic:blipFill>
                  <pic:spPr>
                    <a:xfrm>
                      <a:off x="0" y="0"/>
                      <a:ext cx="3101340" cy="2177646"/>
                    </a:xfrm>
                    <a:prstGeom prst="rect">
                      <a:avLst/>
                    </a:prstGeom>
                    <a:ln w="6350">
                      <a:solidFill>
                        <a:schemeClr val="tx1"/>
                      </a:solidFill>
                    </a:ln>
                    <a:effectLst>
                      <a:outerShdw blurRad="50800" dist="38100" dir="2700000" algn="tl" rotWithShape="0">
                        <a:prstClr val="black">
                          <a:alpha val="40000"/>
                        </a:prstClr>
                      </a:outerShdw>
                    </a:effectLst>
                  </pic:spPr>
                </pic:pic>
              </a:graphicData>
            </a:graphic>
          </wp:inline>
        </w:drawing>
      </w:r>
    </w:p>
    <w:p w:rsidR="0046076B" w:rsidP="0046076B" w:rsidRDefault="55A4F40D" w14:paraId="61054792" w14:textId="097C815D">
      <w:pPr>
        <w:pStyle w:val="Heading2"/>
      </w:pPr>
      <w:bookmarkStart w:name="_Toc908098704" w:id="723806540"/>
      <w:r w:rsidR="76E1F6EA">
        <w:rPr/>
        <w:t>Jira – Project Avatars</w:t>
      </w:r>
      <w:bookmarkEnd w:id="723806540"/>
    </w:p>
    <w:p w:rsidR="002A7F3A" w:rsidP="0046076B" w:rsidRDefault="002A7F3A" w14:paraId="3D7ECC74" w14:textId="4D485024">
      <w:r>
        <w:t xml:space="preserve">Project avatars are a feature in Jira that helps distinguish projects from one another. These avatars do not migrate and will need to be re-assigned </w:t>
      </w:r>
      <w:r w:rsidR="001B6926">
        <w:t xml:space="preserve">by Project owners </w:t>
      </w:r>
      <w:r>
        <w:t>in the Cloud instance.</w:t>
      </w:r>
    </w:p>
    <w:p w:rsidR="0046076B" w:rsidP="0046076B" w:rsidRDefault="0046076B" w14:paraId="29C6FC9C" w14:textId="33411EE2">
      <w:pPr>
        <w:rPr>
          <w:b/>
          <w:bCs/>
        </w:rPr>
      </w:pPr>
      <w:r w:rsidRPr="00152414">
        <w:rPr>
          <w:b/>
          <w:bCs/>
        </w:rPr>
        <w:t>Instructions</w:t>
      </w:r>
    </w:p>
    <w:p w:rsidR="0046076B" w:rsidP="001B6926" w:rsidRDefault="001B6926" w14:paraId="51D5BF64" w14:textId="70788A4E">
      <w:pPr>
        <w:pStyle w:val="ListParagraph"/>
        <w:numPr>
          <w:ilvl w:val="0"/>
          <w:numId w:val="5"/>
        </w:numPr>
      </w:pPr>
      <w:r>
        <w:t xml:space="preserve">Select the </w:t>
      </w:r>
      <w:r w:rsidRPr="001B6926">
        <w:rPr>
          <w:b/>
          <w:bCs/>
        </w:rPr>
        <w:t>Project Settings</w:t>
      </w:r>
      <w:r>
        <w:t xml:space="preserve"> icon </w:t>
      </w:r>
      <w:r w:rsidR="0054486A">
        <w:t xml:space="preserve">at the bottom of </w:t>
      </w:r>
      <w:r>
        <w:t>the left pane menu.</w:t>
      </w:r>
    </w:p>
    <w:p w:rsidR="002846A2" w:rsidP="0054486A" w:rsidRDefault="001B6926" w14:paraId="2E9331FF" w14:textId="568E1BCC">
      <w:pPr>
        <w:ind w:left="720"/>
      </w:pPr>
      <w:r>
        <w:rPr>
          <w:noProof/>
        </w:rPr>
        <w:drawing>
          <wp:inline distT="0" distB="0" distL="0" distR="0" wp14:anchorId="51206A29" wp14:editId="775C59E7">
            <wp:extent cx="1805940" cy="2971800"/>
            <wp:effectExtent l="38100" t="38100" r="99060" b="95250"/>
            <wp:docPr id="13" name="Picture 1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Graphical user interface, application&#10;&#10;Description automatically generated"/>
                    <pic:cNvPicPr/>
                  </pic:nvPicPr>
                  <pic:blipFill rotWithShape="1">
                    <a:blip r:embed="rId30">
                      <a:extLst>
                        <a:ext uri="{28A0092B-C50C-407E-A947-70E740481C1C}">
                          <a14:useLocalDpi xmlns:a14="http://schemas.microsoft.com/office/drawing/2010/main" val="0"/>
                        </a:ext>
                      </a:extLst>
                    </a:blip>
                    <a:srcRect t="51175" b="7158"/>
                    <a:stretch/>
                  </pic:blipFill>
                  <pic:spPr bwMode="auto">
                    <a:xfrm>
                      <a:off x="0" y="0"/>
                      <a:ext cx="1806097" cy="2972059"/>
                    </a:xfrm>
                    <a:prstGeom prst="rect">
                      <a:avLst/>
                    </a:prstGeom>
                    <a:ln w="6350">
                      <a:solidFill>
                        <a:schemeClr val="tx1"/>
                      </a:solid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inline>
        </w:drawing>
      </w:r>
    </w:p>
    <w:p w:rsidR="0054486A" w:rsidP="0054486A" w:rsidRDefault="009F04AA" w14:paraId="24CD4D62" w14:textId="74AC4AD4">
      <w:pPr>
        <w:pStyle w:val="ListParagraph"/>
        <w:numPr>
          <w:ilvl w:val="0"/>
          <w:numId w:val="5"/>
        </w:numPr>
      </w:pPr>
      <w:r>
        <w:t xml:space="preserve">Select </w:t>
      </w:r>
      <w:r>
        <w:rPr>
          <w:b/>
          <w:bCs/>
        </w:rPr>
        <w:t>Upload Image</w:t>
      </w:r>
      <w:r>
        <w:t>.</w:t>
      </w:r>
      <w:r w:rsidR="0003364E">
        <w:rPr>
          <w:noProof/>
        </w:rPr>
        <w:drawing>
          <wp:inline distT="0" distB="0" distL="0" distR="0" wp14:anchorId="19FF08B1" wp14:editId="6233B4CF">
            <wp:extent cx="4770120" cy="2200575"/>
            <wp:effectExtent l="38100" t="38100" r="87630" b="104775"/>
            <wp:docPr id="14" name="Picture 14"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Graphical user interface, application&#10;&#10;Description automatically generated"/>
                    <pic:cNvPicPr/>
                  </pic:nvPicPr>
                  <pic:blipFill>
                    <a:blip r:embed="rId31" cstate="print">
                      <a:extLst>
                        <a:ext uri="{28A0092B-C50C-407E-A947-70E740481C1C}">
                          <a14:useLocalDpi xmlns:a14="http://schemas.microsoft.com/office/drawing/2010/main" val="0"/>
                        </a:ext>
                      </a:extLst>
                    </a:blip>
                    <a:stretch>
                      <a:fillRect/>
                    </a:stretch>
                  </pic:blipFill>
                  <pic:spPr>
                    <a:xfrm>
                      <a:off x="0" y="0"/>
                      <a:ext cx="4777365" cy="2203917"/>
                    </a:xfrm>
                    <a:prstGeom prst="rect">
                      <a:avLst/>
                    </a:prstGeom>
                    <a:ln w="6350">
                      <a:solidFill>
                        <a:schemeClr val="tx1"/>
                      </a:solidFill>
                    </a:ln>
                    <a:effectLst>
                      <a:outerShdw blurRad="50800" dist="38100" dir="2700000" algn="tl" rotWithShape="0">
                        <a:prstClr val="black">
                          <a:alpha val="40000"/>
                        </a:prstClr>
                      </a:outerShdw>
                    </a:effectLst>
                  </pic:spPr>
                </pic:pic>
              </a:graphicData>
            </a:graphic>
          </wp:inline>
        </w:drawing>
      </w:r>
    </w:p>
    <w:p w:rsidR="00B35427" w:rsidRDefault="00B35427" w14:paraId="2854F1F8" w14:textId="77777777">
      <w:r>
        <w:br w:type="page"/>
      </w:r>
    </w:p>
    <w:p w:rsidR="0093495E" w:rsidP="0054486A" w:rsidRDefault="0093495E" w14:paraId="17193D5F" w14:textId="4012B274">
      <w:pPr>
        <w:pStyle w:val="ListParagraph"/>
        <w:numPr>
          <w:ilvl w:val="0"/>
          <w:numId w:val="5"/>
        </w:numPr>
      </w:pPr>
      <w:r>
        <w:t xml:space="preserve">Upload or select an existing avatar and select </w:t>
      </w:r>
      <w:r>
        <w:rPr>
          <w:b/>
          <w:bCs/>
        </w:rPr>
        <w:t>Close</w:t>
      </w:r>
      <w:r>
        <w:t>.</w:t>
      </w:r>
    </w:p>
    <w:p w:rsidR="009F04AA" w:rsidP="0093495E" w:rsidRDefault="0093495E" w14:paraId="10BF9ADC" w14:textId="3E542AAC">
      <w:pPr>
        <w:pStyle w:val="ListParagraph"/>
      </w:pPr>
      <w:r>
        <w:rPr>
          <w:noProof/>
        </w:rPr>
        <w:drawing>
          <wp:inline distT="0" distB="0" distL="0" distR="0" wp14:anchorId="3887AC0C" wp14:editId="035AECAE">
            <wp:extent cx="3055620" cy="2698535"/>
            <wp:effectExtent l="38100" t="38100" r="87630" b="102235"/>
            <wp:docPr id="15" name="Picture 15"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Graphical user interface, application&#10;&#10;Description automatically generated"/>
                    <pic:cNvPicPr/>
                  </pic:nvPicPr>
                  <pic:blipFill>
                    <a:blip r:embed="rId32">
                      <a:extLst>
                        <a:ext uri="{28A0092B-C50C-407E-A947-70E740481C1C}">
                          <a14:useLocalDpi xmlns:a14="http://schemas.microsoft.com/office/drawing/2010/main" val="0"/>
                        </a:ext>
                      </a:extLst>
                    </a:blip>
                    <a:stretch>
                      <a:fillRect/>
                    </a:stretch>
                  </pic:blipFill>
                  <pic:spPr>
                    <a:xfrm>
                      <a:off x="0" y="0"/>
                      <a:ext cx="3063199" cy="2705228"/>
                    </a:xfrm>
                    <a:prstGeom prst="rect">
                      <a:avLst/>
                    </a:prstGeom>
                    <a:ln w="6350">
                      <a:solidFill>
                        <a:schemeClr val="tx1"/>
                      </a:solidFill>
                    </a:ln>
                    <a:effectLst>
                      <a:outerShdw blurRad="50800" dist="38100" dir="2700000" algn="tl" rotWithShape="0">
                        <a:prstClr val="black">
                          <a:alpha val="40000"/>
                        </a:prstClr>
                      </a:outerShdw>
                    </a:effectLst>
                  </pic:spPr>
                </pic:pic>
              </a:graphicData>
            </a:graphic>
          </wp:inline>
        </w:drawing>
      </w:r>
    </w:p>
    <w:p w:rsidR="00261CE5" w:rsidP="0054486A" w:rsidRDefault="0093495E" w14:paraId="70A6970C" w14:textId="3D419747">
      <w:pPr>
        <w:pStyle w:val="ListParagraph"/>
        <w:numPr>
          <w:ilvl w:val="0"/>
          <w:numId w:val="5"/>
        </w:numPr>
      </w:pPr>
      <w:r>
        <w:t xml:space="preserve">Be sure to select </w:t>
      </w:r>
      <w:r>
        <w:rPr>
          <w:b/>
          <w:bCs/>
        </w:rPr>
        <w:t>Save details</w:t>
      </w:r>
      <w:r>
        <w:t xml:space="preserve"> on the </w:t>
      </w:r>
      <w:r w:rsidR="00261CE5">
        <w:t xml:space="preserve">bottom of the </w:t>
      </w:r>
      <w:r>
        <w:t xml:space="preserve">Project Settings page to </w:t>
      </w:r>
      <w:r w:rsidR="00261CE5">
        <w:t>confirm your selection.</w:t>
      </w:r>
    </w:p>
    <w:p w:rsidR="0093495E" w:rsidP="00261CE5" w:rsidRDefault="0093495E" w14:paraId="3DF5D510" w14:textId="089D7520">
      <w:pPr>
        <w:pStyle w:val="ListParagraph"/>
      </w:pPr>
      <w:r>
        <w:rPr>
          <w:noProof/>
        </w:rPr>
        <w:drawing>
          <wp:inline distT="0" distB="0" distL="0" distR="0" wp14:anchorId="4B710B55" wp14:editId="6CCFD6B1">
            <wp:extent cx="4737890" cy="3116580"/>
            <wp:effectExtent l="38100" t="38100" r="100965" b="102870"/>
            <wp:docPr id="16" name="Picture 16"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Graphical user interface, application&#10;&#10;Description automatically generated"/>
                    <pic:cNvPicPr/>
                  </pic:nvPicPr>
                  <pic:blipFill>
                    <a:blip r:embed="rId33" cstate="print">
                      <a:extLst>
                        <a:ext uri="{28A0092B-C50C-407E-A947-70E740481C1C}">
                          <a14:useLocalDpi xmlns:a14="http://schemas.microsoft.com/office/drawing/2010/main" val="0"/>
                        </a:ext>
                      </a:extLst>
                    </a:blip>
                    <a:stretch>
                      <a:fillRect/>
                    </a:stretch>
                  </pic:blipFill>
                  <pic:spPr>
                    <a:xfrm>
                      <a:off x="0" y="0"/>
                      <a:ext cx="4743424" cy="3120220"/>
                    </a:xfrm>
                    <a:prstGeom prst="rect">
                      <a:avLst/>
                    </a:prstGeom>
                    <a:ln w="6350">
                      <a:solidFill>
                        <a:schemeClr val="tx1"/>
                      </a:solidFill>
                    </a:ln>
                    <a:effectLst>
                      <a:outerShdw blurRad="50800" dist="38100" dir="2700000" algn="tl" rotWithShape="0">
                        <a:prstClr val="black">
                          <a:alpha val="40000"/>
                        </a:prstClr>
                      </a:outerShdw>
                    </a:effectLst>
                  </pic:spPr>
                </pic:pic>
              </a:graphicData>
            </a:graphic>
          </wp:inline>
        </w:drawing>
      </w:r>
    </w:p>
    <w:p w:rsidR="006608DE" w:rsidP="006608DE" w:rsidRDefault="694C6B6C" w14:paraId="54E65289" w14:textId="0832CF74">
      <w:pPr>
        <w:pStyle w:val="Heading2"/>
      </w:pPr>
      <w:bookmarkStart w:name="_Toc606669939" w:id="1347824063"/>
      <w:r w:rsidR="76E1F6EA">
        <w:rPr/>
        <w:t xml:space="preserve">Jira – Scrum and Kanban boards not connected to a migrating </w:t>
      </w:r>
      <w:r w:rsidR="76E1F6EA">
        <w:rPr/>
        <w:t>project</w:t>
      </w:r>
      <w:bookmarkEnd w:id="1347824063"/>
    </w:p>
    <w:p w:rsidR="006608DE" w:rsidP="006608DE" w:rsidRDefault="2DB3DBEE" w14:paraId="22F92278" w14:textId="448A5945">
      <w:r>
        <w:t>Scrum and Kanban boards not connected to migrating projects will not migrate and will need to be recreated by the project owner in Cloud.</w:t>
      </w:r>
    </w:p>
    <w:p w:rsidR="006608DE" w:rsidP="006608DE" w:rsidRDefault="006608DE" w14:paraId="4AAC211F" w14:textId="4E41C8CD">
      <w:pPr>
        <w:rPr>
          <w:b/>
          <w:bCs/>
        </w:rPr>
      </w:pPr>
      <w:r w:rsidRPr="00152414">
        <w:rPr>
          <w:b/>
          <w:bCs/>
        </w:rPr>
        <w:t>Instructions</w:t>
      </w:r>
    </w:p>
    <w:p w:rsidRPr="00FE5193" w:rsidR="00FE5193" w:rsidP="006608DE" w:rsidRDefault="1AE2057B" w14:paraId="4CC14EB1" w14:textId="7044F783">
      <w:r>
        <w:t xml:space="preserve">Use Atlassian’s </w:t>
      </w:r>
      <w:hyperlink r:id="rId34">
        <w:r w:rsidRPr="1AE2057B">
          <w:rPr>
            <w:rStyle w:val="Hyperlink"/>
          </w:rPr>
          <w:t>Learn how to create agile boards in Jira Software</w:t>
        </w:r>
      </w:hyperlink>
      <w:r>
        <w:t xml:space="preserve"> tutorial for assistance.</w:t>
      </w:r>
    </w:p>
    <w:p w:rsidR="008B7DB8" w:rsidP="008B7DB8" w:rsidRDefault="694C6B6C" w14:paraId="29DD88EB" w14:textId="54AD0760">
      <w:pPr>
        <w:pStyle w:val="Heading2"/>
      </w:pPr>
      <w:bookmarkStart w:name="_Toc1712725797" w:id="246984050"/>
      <w:r w:rsidR="76E1F6EA">
        <w:rPr/>
        <w:t>Jira – Timesheet Gadgets</w:t>
      </w:r>
      <w:bookmarkEnd w:id="246984050"/>
    </w:p>
    <w:p w:rsidR="008B7DB8" w:rsidP="008B7DB8" w:rsidRDefault="000C48C3" w14:paraId="32DA7610" w14:textId="009ADFB6">
      <w:r>
        <w:t>This time</w:t>
      </w:r>
      <w:r w:rsidRPr="000C48C3">
        <w:t xml:space="preserve"> reporting captur</w:t>
      </w:r>
      <w:r>
        <w:t>es</w:t>
      </w:r>
      <w:r w:rsidRPr="000C48C3">
        <w:t xml:space="preserve"> time spent on every project flow</w:t>
      </w:r>
      <w:r>
        <w:t xml:space="preserve"> in Jira. Timesheet </w:t>
      </w:r>
      <w:r w:rsidR="00A1789E">
        <w:t>Gadgets do not migrate and will need to be recreated by Project owners in the Atlassian Cloud.</w:t>
      </w:r>
    </w:p>
    <w:p w:rsidR="008B7DB8" w:rsidP="008B7DB8" w:rsidRDefault="008B7DB8" w14:paraId="01F023BA" w14:textId="77777777">
      <w:pPr>
        <w:rPr>
          <w:b/>
          <w:bCs/>
        </w:rPr>
      </w:pPr>
      <w:r w:rsidRPr="00152414">
        <w:rPr>
          <w:b/>
          <w:bCs/>
        </w:rPr>
        <w:t>Instructions</w:t>
      </w:r>
    </w:p>
    <w:p w:rsidR="00AB7B12" w:rsidP="008B7DB8" w:rsidRDefault="00AB7B12" w14:paraId="62CC066F" w14:textId="0D47F46D">
      <w:r>
        <w:t xml:space="preserve">Re-add Timesheet Gadgets to </w:t>
      </w:r>
      <w:r w:rsidR="006050C9">
        <w:t>dashboards after your project has migrated.</w:t>
      </w:r>
    </w:p>
    <w:p w:rsidRPr="00FE5193" w:rsidR="008B7DB8" w:rsidP="008B7DB8" w:rsidRDefault="00C95DA0" w14:paraId="6820A124" w14:textId="0C52E29B">
      <w:r>
        <w:t xml:space="preserve">Refer to Tempo’s </w:t>
      </w:r>
      <w:hyperlink w:history="1" r:id="rId35">
        <w:r w:rsidRPr="00C4069D" w:rsidR="00C4069D">
          <w:rPr>
            <w:rStyle w:val="Hyperlink"/>
          </w:rPr>
          <w:t>Team Timesheet Gadget</w:t>
        </w:r>
      </w:hyperlink>
      <w:r w:rsidR="00C4069D">
        <w:t xml:space="preserve"> instructions for assistance.</w:t>
      </w:r>
    </w:p>
    <w:p w:rsidR="001C6F1E" w:rsidP="001C6F1E" w:rsidRDefault="694C6B6C" w14:paraId="29AA8DDB" w14:textId="758A8171">
      <w:pPr>
        <w:pStyle w:val="Heading1"/>
      </w:pPr>
      <w:bookmarkStart w:name="_Toc239268814" w:id="10626305"/>
      <w:r w:rsidR="76E1F6EA">
        <w:rPr/>
        <w:t>System Administrators Actions</w:t>
      </w:r>
      <w:bookmarkEnd w:id="10626305"/>
    </w:p>
    <w:p w:rsidR="00C67E60" w:rsidP="00C67E60" w:rsidRDefault="694C6B6C" w14:paraId="2F75767C" w14:textId="77777777">
      <w:pPr>
        <w:pStyle w:val="Heading2"/>
      </w:pPr>
      <w:bookmarkStart w:name="_Toc577672281" w:id="52412740"/>
      <w:r w:rsidR="76E1F6EA">
        <w:rPr/>
        <w:t>Confluence – Internal Links using the Weblink Option</w:t>
      </w:r>
      <w:bookmarkEnd w:id="52412740"/>
    </w:p>
    <w:p w:rsidR="00C67E60" w:rsidP="00C67E60" w:rsidRDefault="00C67E60" w14:paraId="484F362F" w14:textId="77777777">
      <w:r>
        <w:t xml:space="preserve">Internal links are links within Confluence that refer to another Confluence page or space. There are three ways to insert a hyperlink in Confluence. </w:t>
      </w:r>
    </w:p>
    <w:p w:rsidR="00C67E60" w:rsidP="00C67E60" w:rsidRDefault="00C67E60" w14:paraId="21DE7953" w14:textId="77777777">
      <w:r>
        <w:rPr>
          <w:noProof/>
        </w:rPr>
        <w:drawing>
          <wp:inline distT="0" distB="0" distL="0" distR="0" wp14:anchorId="3F808660" wp14:editId="40AFF581">
            <wp:extent cx="5943600" cy="1388110"/>
            <wp:effectExtent l="0" t="0" r="0" b="2540"/>
            <wp:docPr id="4" name="Picture 4"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 application&#10;&#10;Description automatically generated"/>
                    <pic:cNvPicPr/>
                  </pic:nvPicPr>
                  <pic:blipFill>
                    <a:blip r:embed="rId36"/>
                    <a:stretch>
                      <a:fillRect/>
                    </a:stretch>
                  </pic:blipFill>
                  <pic:spPr>
                    <a:xfrm>
                      <a:off x="0" y="0"/>
                      <a:ext cx="5943600" cy="1388110"/>
                    </a:xfrm>
                    <a:prstGeom prst="rect">
                      <a:avLst/>
                    </a:prstGeom>
                  </pic:spPr>
                </pic:pic>
              </a:graphicData>
            </a:graphic>
          </wp:inline>
        </w:drawing>
      </w:r>
    </w:p>
    <w:p w:rsidR="00C67E60" w:rsidP="00C67E60" w:rsidRDefault="00C67E60" w14:paraId="6EE12D3B" w14:textId="77777777">
      <w:r w:rsidRPr="00CD570F">
        <w:t xml:space="preserve">Hyperlinks created using the Web link option will not work in the Cloud instance, but those using the Recent and Search options will migrate since they employ macros. </w:t>
      </w:r>
    </w:p>
    <w:p w:rsidRPr="000B4C40" w:rsidR="00C67E60" w:rsidP="00C67E60" w:rsidRDefault="00416137" w14:paraId="4F912698" w14:textId="065C788A">
      <w:pPr>
        <w:rPr>
          <w:b/>
          <w:bCs/>
          <w:sz w:val="28"/>
          <w:szCs w:val="24"/>
        </w:rPr>
      </w:pPr>
      <w:r w:rsidRPr="00416137">
        <w:rPr>
          <w:b/>
          <w:bCs/>
          <w:szCs w:val="24"/>
        </w:rPr>
        <w:t>Instructions</w:t>
      </w:r>
    </w:p>
    <w:p w:rsidR="00C67E60" w:rsidP="00C67E60" w:rsidRDefault="00C67E60" w14:paraId="0E82804B" w14:textId="40A981AD">
      <w:r w:rsidRPr="00964324">
        <w:t>There is a project team workaround. Nothing will need to be done by the end user.</w:t>
      </w:r>
    </w:p>
    <w:p w:rsidR="005843F5" w:rsidP="005843F5" w:rsidRDefault="694C6B6C" w14:paraId="1974E37A" w14:textId="77777777">
      <w:pPr>
        <w:pStyle w:val="Heading2"/>
      </w:pPr>
      <w:bookmarkStart w:name="_Toc2008248749" w:id="806934666"/>
      <w:r w:rsidR="76E1F6EA">
        <w:rPr/>
        <w:t xml:space="preserve">Jira – </w:t>
      </w:r>
      <w:r w:rsidR="76E1F6EA">
        <w:rPr/>
        <w:t>ProForma</w:t>
      </w:r>
      <w:bookmarkEnd w:id="806934666"/>
    </w:p>
    <w:p w:rsidR="005843F5" w:rsidP="005843F5" w:rsidRDefault="005843F5" w14:paraId="34478C0C" w14:textId="77777777">
      <w:proofErr w:type="spellStart"/>
      <w:r w:rsidRPr="00EA1213">
        <w:t>ProForma</w:t>
      </w:r>
      <w:proofErr w:type="spellEnd"/>
      <w:r w:rsidRPr="00EA1213">
        <w:t xml:space="preserve"> </w:t>
      </w:r>
      <w:r>
        <w:t>is used to</w:t>
      </w:r>
      <w:r w:rsidRPr="00EA1213">
        <w:t xml:space="preserve"> create forms within Jira issues or requests.</w:t>
      </w:r>
      <w:r>
        <w:t xml:space="preserve"> These do not exist in Jira Cloud and will not migrate. This only affects Group 2.</w:t>
      </w:r>
    </w:p>
    <w:p w:rsidR="005843F5" w:rsidP="005843F5" w:rsidRDefault="005843F5" w14:paraId="37D48233" w14:textId="77777777">
      <w:pPr>
        <w:rPr>
          <w:b/>
          <w:bCs/>
        </w:rPr>
      </w:pPr>
      <w:r w:rsidRPr="00152414">
        <w:rPr>
          <w:b/>
          <w:bCs/>
        </w:rPr>
        <w:t>Instructions</w:t>
      </w:r>
    </w:p>
    <w:p w:rsidRPr="00FE5193" w:rsidR="005843F5" w:rsidP="005843F5" w:rsidRDefault="005843F5" w14:paraId="6E93B032" w14:textId="77777777">
      <w:r>
        <w:t xml:space="preserve">The system administrators are researching alternative options for use in place of </w:t>
      </w:r>
      <w:proofErr w:type="spellStart"/>
      <w:r>
        <w:t>ProForma</w:t>
      </w:r>
      <w:proofErr w:type="spellEnd"/>
      <w:r>
        <w:t xml:space="preserve"> and consulting with affected users.</w:t>
      </w:r>
    </w:p>
    <w:p w:rsidR="005843F5" w:rsidP="00C67E60" w:rsidRDefault="005843F5" w14:paraId="41E099DF" w14:textId="77777777"/>
    <w:sectPr w:rsidR="005843F5" w:rsidSect="00C00AE5">
      <w:pgSz w:w="12240" w:h="15840" w:orient="portrait"/>
      <w:pgMar w:top="25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13B64" w:rsidP="001D60A6" w:rsidRDefault="00313B64" w14:paraId="7AAF65D6" w14:textId="77777777">
      <w:pPr>
        <w:spacing w:after="0" w:line="240" w:lineRule="auto"/>
      </w:pPr>
      <w:r>
        <w:separator/>
      </w:r>
    </w:p>
  </w:endnote>
  <w:endnote w:type="continuationSeparator" w:id="0">
    <w:p w:rsidR="00313B64" w:rsidP="001D60A6" w:rsidRDefault="00313B64" w14:paraId="58BF1FD4" w14:textId="77777777">
      <w:pPr>
        <w:spacing w:after="0" w:line="240" w:lineRule="auto"/>
      </w:pPr>
      <w:r>
        <w:continuationSeparator/>
      </w:r>
    </w:p>
  </w:endnote>
  <w:endnote w:type="continuationNotice" w:id="1">
    <w:p w:rsidR="00313B64" w:rsidRDefault="00313B64" w14:paraId="0395770D"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skerville Old Face">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ibre Baskerville">
    <w:charset w:val="00"/>
    <w:family w:val="modern"/>
    <w:notTrueType/>
    <w:pitch w:val="variable"/>
    <w:sig w:usb0="A00000BF" w:usb1="5000005B" w:usb2="00000000" w:usb3="00000000" w:csb0="00000093" w:csb1="00000000"/>
  </w:font>
  <w:font w:name="Source Sans Pro">
    <w:charset w:val="00"/>
    <w:family w:val="swiss"/>
    <w:pitch w:val="variable"/>
    <w:sig w:usb0="600002F7" w:usb1="02000001"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225353"/>
      <w:docPartObj>
        <w:docPartGallery w:val="Page Numbers (Bottom of Page)"/>
        <w:docPartUnique/>
      </w:docPartObj>
    </w:sdtPr>
    <w:sdtEndPr>
      <w:rPr>
        <w:noProof/>
      </w:rPr>
    </w:sdtEndPr>
    <w:sdtContent>
      <w:p w:rsidR="00734E7C" w:rsidRDefault="00734E7C" w14:paraId="70C97FCA" w14:textId="77777777">
        <w:pPr>
          <w:pStyle w:val="Footer"/>
          <w:jc w:val="right"/>
        </w:pPr>
        <w:r>
          <w:fldChar w:fldCharType="begin"/>
        </w:r>
        <w:r>
          <w:instrText xml:space="preserve"> PAGE   \* MERGEFORMAT </w:instrText>
        </w:r>
        <w:r>
          <w:fldChar w:fldCharType="separate"/>
        </w:r>
        <w:r w:rsidR="00853DDE">
          <w:rPr>
            <w:noProof/>
          </w:rPr>
          <w:t>1</w:t>
        </w:r>
        <w:r>
          <w:rPr>
            <w:noProof/>
          </w:rPr>
          <w:fldChar w:fldCharType="end"/>
        </w:r>
      </w:p>
    </w:sdtContent>
  </w:sdt>
  <w:p w:rsidR="00734E7C" w:rsidRDefault="00734E7C" w14:paraId="7D384BF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13B64" w:rsidP="001D60A6" w:rsidRDefault="00313B64" w14:paraId="337F3674" w14:textId="77777777">
      <w:pPr>
        <w:spacing w:after="0" w:line="240" w:lineRule="auto"/>
      </w:pPr>
      <w:r>
        <w:separator/>
      </w:r>
    </w:p>
  </w:footnote>
  <w:footnote w:type="continuationSeparator" w:id="0">
    <w:p w:rsidR="00313B64" w:rsidP="001D60A6" w:rsidRDefault="00313B64" w14:paraId="11C9D0BC" w14:textId="77777777">
      <w:pPr>
        <w:spacing w:after="0" w:line="240" w:lineRule="auto"/>
      </w:pPr>
      <w:r>
        <w:continuationSeparator/>
      </w:r>
    </w:p>
  </w:footnote>
  <w:footnote w:type="continuationNotice" w:id="1">
    <w:p w:rsidR="00313B64" w:rsidRDefault="00313B64" w14:paraId="31A5DF25"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674E41" w:rsidRDefault="00E1393D" w14:paraId="275B36DB" w14:textId="4FE410CA">
    <w:pPr>
      <w:pStyle w:val="Header"/>
      <w:rPr>
        <w:noProof/>
      </w:rPr>
    </w:pPr>
    <w:r>
      <w:rPr>
        <w:noProof/>
      </w:rPr>
      <w:drawing>
        <wp:anchor distT="0" distB="0" distL="114300" distR="114300" simplePos="0" relativeHeight="251658240" behindDoc="1" locked="0" layoutInCell="1" allowOverlap="1" wp14:anchorId="3E5A73AE" wp14:editId="6F99EC7B">
          <wp:simplePos x="0" y="0"/>
          <wp:positionH relativeFrom="column">
            <wp:posOffset>-923419</wp:posOffset>
          </wp:positionH>
          <wp:positionV relativeFrom="paragraph">
            <wp:posOffset>635</wp:posOffset>
          </wp:positionV>
          <wp:extent cx="7298055" cy="841304"/>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298055" cy="841304"/>
                  </a:xfrm>
                  <a:prstGeom prst="rect">
                    <a:avLst/>
                  </a:prstGeom>
                </pic:spPr>
              </pic:pic>
            </a:graphicData>
          </a:graphic>
          <wp14:sizeRelH relativeFrom="margin">
            <wp14:pctWidth>0</wp14:pctWidth>
          </wp14:sizeRelH>
          <wp14:sizeRelV relativeFrom="margin">
            <wp14:pctHeight>0</wp14:pctHeight>
          </wp14:sizeRelV>
        </wp:anchor>
      </w:drawing>
    </w:r>
  </w:p>
  <w:p w:rsidR="00674E41" w:rsidRDefault="00674E41" w14:paraId="715433AA" w14:textId="0BA632C8">
    <w:pPr>
      <w:pStyle w:val="Header"/>
      <w:rPr>
        <w:noProof/>
      </w:rPr>
    </w:pPr>
  </w:p>
  <w:p w:rsidR="001D60A6" w:rsidRDefault="001D60A6" w14:paraId="464F053B" w14:textId="24274E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532BC"/>
    <w:multiLevelType w:val="hybridMultilevel"/>
    <w:tmpl w:val="2FD44728"/>
    <w:lvl w:ilvl="0" w:tplc="35B242D2">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6450B"/>
    <w:multiLevelType w:val="hybridMultilevel"/>
    <w:tmpl w:val="B316E8C6"/>
    <w:lvl w:ilvl="0" w:tplc="FBB4CF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9E3CA8"/>
    <w:multiLevelType w:val="hybridMultilevel"/>
    <w:tmpl w:val="3E98D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B83D45"/>
    <w:multiLevelType w:val="hybridMultilevel"/>
    <w:tmpl w:val="859AF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5643E2"/>
    <w:multiLevelType w:val="hybridMultilevel"/>
    <w:tmpl w:val="E954E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D550BD"/>
    <w:multiLevelType w:val="hybridMultilevel"/>
    <w:tmpl w:val="46B4D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876B1E"/>
    <w:multiLevelType w:val="hybridMultilevel"/>
    <w:tmpl w:val="BE044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0F3674"/>
    <w:multiLevelType w:val="hybridMultilevel"/>
    <w:tmpl w:val="7BF6F33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680F4760"/>
    <w:multiLevelType w:val="hybridMultilevel"/>
    <w:tmpl w:val="93CA2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2B7253"/>
    <w:multiLevelType w:val="hybridMultilevel"/>
    <w:tmpl w:val="AFEC8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00623276">
    <w:abstractNumId w:val="0"/>
  </w:num>
  <w:num w:numId="2" w16cid:durableId="405298891">
    <w:abstractNumId w:val="6"/>
  </w:num>
  <w:num w:numId="3" w16cid:durableId="609825862">
    <w:abstractNumId w:val="5"/>
  </w:num>
  <w:num w:numId="4" w16cid:durableId="1511067130">
    <w:abstractNumId w:val="4"/>
  </w:num>
  <w:num w:numId="5" w16cid:durableId="2069302986">
    <w:abstractNumId w:val="2"/>
  </w:num>
  <w:num w:numId="6" w16cid:durableId="989283885">
    <w:abstractNumId w:val="7"/>
  </w:num>
  <w:num w:numId="7" w16cid:durableId="498618104">
    <w:abstractNumId w:val="9"/>
  </w:num>
  <w:num w:numId="8" w16cid:durableId="1328824632">
    <w:abstractNumId w:val="8"/>
  </w:num>
  <w:num w:numId="9" w16cid:durableId="527720207">
    <w:abstractNumId w:val="1"/>
  </w:num>
  <w:num w:numId="10" w16cid:durableId="9198727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O2MLIwMDYxNjAyNDJW0lEKTi0uzszPAykwrQUA79cUBCwAAAA="/>
  </w:docVars>
  <w:rsids>
    <w:rsidRoot w:val="001D60A6"/>
    <w:rsid w:val="000122A2"/>
    <w:rsid w:val="0003364E"/>
    <w:rsid w:val="00043CD6"/>
    <w:rsid w:val="00046091"/>
    <w:rsid w:val="00051E38"/>
    <w:rsid w:val="00063B91"/>
    <w:rsid w:val="00071E3C"/>
    <w:rsid w:val="000A5142"/>
    <w:rsid w:val="000B4C40"/>
    <w:rsid w:val="000C48C3"/>
    <w:rsid w:val="000E3812"/>
    <w:rsid w:val="000F1C82"/>
    <w:rsid w:val="000F2048"/>
    <w:rsid w:val="00107566"/>
    <w:rsid w:val="00130DE9"/>
    <w:rsid w:val="001316C6"/>
    <w:rsid w:val="00135C98"/>
    <w:rsid w:val="00136179"/>
    <w:rsid w:val="001436DD"/>
    <w:rsid w:val="00152414"/>
    <w:rsid w:val="00154D4A"/>
    <w:rsid w:val="00160920"/>
    <w:rsid w:val="001876DE"/>
    <w:rsid w:val="00190271"/>
    <w:rsid w:val="00193527"/>
    <w:rsid w:val="001B6926"/>
    <w:rsid w:val="001C4526"/>
    <w:rsid w:val="001C5AE2"/>
    <w:rsid w:val="001C6F1E"/>
    <w:rsid w:val="001D60A6"/>
    <w:rsid w:val="001D7BBF"/>
    <w:rsid w:val="001E1269"/>
    <w:rsid w:val="001F7A73"/>
    <w:rsid w:val="002153DD"/>
    <w:rsid w:val="00254A51"/>
    <w:rsid w:val="0025552C"/>
    <w:rsid w:val="00261CE5"/>
    <w:rsid w:val="00262C1E"/>
    <w:rsid w:val="002846A2"/>
    <w:rsid w:val="00285A2F"/>
    <w:rsid w:val="00287A96"/>
    <w:rsid w:val="002A2935"/>
    <w:rsid w:val="002A7F3A"/>
    <w:rsid w:val="002B0B33"/>
    <w:rsid w:val="002B548F"/>
    <w:rsid w:val="002E100D"/>
    <w:rsid w:val="002E10B5"/>
    <w:rsid w:val="002E29E0"/>
    <w:rsid w:val="002F0BC4"/>
    <w:rsid w:val="002F737B"/>
    <w:rsid w:val="003115D9"/>
    <w:rsid w:val="0031288E"/>
    <w:rsid w:val="00313B64"/>
    <w:rsid w:val="00340C06"/>
    <w:rsid w:val="00384255"/>
    <w:rsid w:val="00384776"/>
    <w:rsid w:val="003A1A01"/>
    <w:rsid w:val="003C1FE8"/>
    <w:rsid w:val="003E0835"/>
    <w:rsid w:val="00416137"/>
    <w:rsid w:val="00417970"/>
    <w:rsid w:val="0043796B"/>
    <w:rsid w:val="0046076B"/>
    <w:rsid w:val="00461A06"/>
    <w:rsid w:val="00465EE6"/>
    <w:rsid w:val="004671F1"/>
    <w:rsid w:val="00471FD6"/>
    <w:rsid w:val="00472B79"/>
    <w:rsid w:val="00473ACB"/>
    <w:rsid w:val="0048772B"/>
    <w:rsid w:val="004B5626"/>
    <w:rsid w:val="004B5B42"/>
    <w:rsid w:val="004E0295"/>
    <w:rsid w:val="004E078A"/>
    <w:rsid w:val="004E4ACE"/>
    <w:rsid w:val="004F4856"/>
    <w:rsid w:val="004F721D"/>
    <w:rsid w:val="005031D4"/>
    <w:rsid w:val="00507872"/>
    <w:rsid w:val="0051642E"/>
    <w:rsid w:val="00521C4D"/>
    <w:rsid w:val="00541AE7"/>
    <w:rsid w:val="0054486A"/>
    <w:rsid w:val="005554F2"/>
    <w:rsid w:val="00555C40"/>
    <w:rsid w:val="0056063B"/>
    <w:rsid w:val="00581842"/>
    <w:rsid w:val="005843F5"/>
    <w:rsid w:val="00590A06"/>
    <w:rsid w:val="005C0B25"/>
    <w:rsid w:val="005C5A8B"/>
    <w:rsid w:val="005D01DD"/>
    <w:rsid w:val="005E30B9"/>
    <w:rsid w:val="006050C9"/>
    <w:rsid w:val="00634667"/>
    <w:rsid w:val="00640F0C"/>
    <w:rsid w:val="006608DE"/>
    <w:rsid w:val="00674E41"/>
    <w:rsid w:val="00684F4B"/>
    <w:rsid w:val="006850A6"/>
    <w:rsid w:val="0069057E"/>
    <w:rsid w:val="006B1FAD"/>
    <w:rsid w:val="006B7901"/>
    <w:rsid w:val="006C14A5"/>
    <w:rsid w:val="006D0B4A"/>
    <w:rsid w:val="006E7CF6"/>
    <w:rsid w:val="006F3DA9"/>
    <w:rsid w:val="006F7D61"/>
    <w:rsid w:val="007125E8"/>
    <w:rsid w:val="00717126"/>
    <w:rsid w:val="00724BF6"/>
    <w:rsid w:val="00732A02"/>
    <w:rsid w:val="00733981"/>
    <w:rsid w:val="00734E7C"/>
    <w:rsid w:val="00761629"/>
    <w:rsid w:val="00782CB4"/>
    <w:rsid w:val="007936A7"/>
    <w:rsid w:val="007B474F"/>
    <w:rsid w:val="007C5DC8"/>
    <w:rsid w:val="007E41EB"/>
    <w:rsid w:val="007F4808"/>
    <w:rsid w:val="00814284"/>
    <w:rsid w:val="00823D61"/>
    <w:rsid w:val="00852925"/>
    <w:rsid w:val="00853DDE"/>
    <w:rsid w:val="0085598F"/>
    <w:rsid w:val="0086386D"/>
    <w:rsid w:val="008762E3"/>
    <w:rsid w:val="00876F7D"/>
    <w:rsid w:val="00885405"/>
    <w:rsid w:val="00885A19"/>
    <w:rsid w:val="008A5606"/>
    <w:rsid w:val="008B6BA7"/>
    <w:rsid w:val="008B7DB8"/>
    <w:rsid w:val="008D601D"/>
    <w:rsid w:val="008E2FB7"/>
    <w:rsid w:val="008F0F4B"/>
    <w:rsid w:val="008F6297"/>
    <w:rsid w:val="00900B2A"/>
    <w:rsid w:val="0093495E"/>
    <w:rsid w:val="0093740B"/>
    <w:rsid w:val="0094679D"/>
    <w:rsid w:val="00963388"/>
    <w:rsid w:val="00964324"/>
    <w:rsid w:val="00975D55"/>
    <w:rsid w:val="009825C1"/>
    <w:rsid w:val="00984681"/>
    <w:rsid w:val="00995881"/>
    <w:rsid w:val="009A7F3A"/>
    <w:rsid w:val="009B7787"/>
    <w:rsid w:val="009D7DBB"/>
    <w:rsid w:val="009F04AA"/>
    <w:rsid w:val="009F75F6"/>
    <w:rsid w:val="00A1789E"/>
    <w:rsid w:val="00A303A3"/>
    <w:rsid w:val="00A47DAB"/>
    <w:rsid w:val="00A55101"/>
    <w:rsid w:val="00A61B93"/>
    <w:rsid w:val="00A61C5C"/>
    <w:rsid w:val="00A6253C"/>
    <w:rsid w:val="00A62F96"/>
    <w:rsid w:val="00A676D6"/>
    <w:rsid w:val="00A73027"/>
    <w:rsid w:val="00A73719"/>
    <w:rsid w:val="00A75B66"/>
    <w:rsid w:val="00A80346"/>
    <w:rsid w:val="00A85B8F"/>
    <w:rsid w:val="00AA2154"/>
    <w:rsid w:val="00AA331D"/>
    <w:rsid w:val="00AB6A9D"/>
    <w:rsid w:val="00AB753B"/>
    <w:rsid w:val="00AB7B12"/>
    <w:rsid w:val="00AE36B5"/>
    <w:rsid w:val="00AF1178"/>
    <w:rsid w:val="00B03AF9"/>
    <w:rsid w:val="00B119F3"/>
    <w:rsid w:val="00B1450B"/>
    <w:rsid w:val="00B21EE6"/>
    <w:rsid w:val="00B335AE"/>
    <w:rsid w:val="00B35427"/>
    <w:rsid w:val="00B50592"/>
    <w:rsid w:val="00B74EA5"/>
    <w:rsid w:val="00BC3B78"/>
    <w:rsid w:val="00BD59FE"/>
    <w:rsid w:val="00BF3BBD"/>
    <w:rsid w:val="00BF5709"/>
    <w:rsid w:val="00C00655"/>
    <w:rsid w:val="00C00AE5"/>
    <w:rsid w:val="00C00E67"/>
    <w:rsid w:val="00C03A5F"/>
    <w:rsid w:val="00C34DAB"/>
    <w:rsid w:val="00C4069D"/>
    <w:rsid w:val="00C46109"/>
    <w:rsid w:val="00C65449"/>
    <w:rsid w:val="00C67E60"/>
    <w:rsid w:val="00C7068E"/>
    <w:rsid w:val="00C80526"/>
    <w:rsid w:val="00C81313"/>
    <w:rsid w:val="00C8710A"/>
    <w:rsid w:val="00C95DA0"/>
    <w:rsid w:val="00CB543C"/>
    <w:rsid w:val="00CB67B4"/>
    <w:rsid w:val="00CC01FB"/>
    <w:rsid w:val="00CC36D4"/>
    <w:rsid w:val="00CC4B59"/>
    <w:rsid w:val="00CD570F"/>
    <w:rsid w:val="00CD6BBD"/>
    <w:rsid w:val="00D13584"/>
    <w:rsid w:val="00D14B5B"/>
    <w:rsid w:val="00D15A0A"/>
    <w:rsid w:val="00D46AF9"/>
    <w:rsid w:val="00D5735C"/>
    <w:rsid w:val="00D65958"/>
    <w:rsid w:val="00DB2CA7"/>
    <w:rsid w:val="00DB659B"/>
    <w:rsid w:val="00DD7332"/>
    <w:rsid w:val="00DE01AC"/>
    <w:rsid w:val="00DE1EC9"/>
    <w:rsid w:val="00DE66F9"/>
    <w:rsid w:val="00E0056A"/>
    <w:rsid w:val="00E07FFA"/>
    <w:rsid w:val="00E1393D"/>
    <w:rsid w:val="00E21E78"/>
    <w:rsid w:val="00E32EE8"/>
    <w:rsid w:val="00E538CF"/>
    <w:rsid w:val="00E554C3"/>
    <w:rsid w:val="00E651DF"/>
    <w:rsid w:val="00EA0BEF"/>
    <w:rsid w:val="00EA1213"/>
    <w:rsid w:val="00ED4402"/>
    <w:rsid w:val="00EE5C6F"/>
    <w:rsid w:val="00F03178"/>
    <w:rsid w:val="00F20547"/>
    <w:rsid w:val="00F2164B"/>
    <w:rsid w:val="00F2610F"/>
    <w:rsid w:val="00F72BE4"/>
    <w:rsid w:val="00F74BE4"/>
    <w:rsid w:val="00F76C0C"/>
    <w:rsid w:val="00F80B03"/>
    <w:rsid w:val="00F8777A"/>
    <w:rsid w:val="00F96994"/>
    <w:rsid w:val="00FC0252"/>
    <w:rsid w:val="00FC2B83"/>
    <w:rsid w:val="00FC445C"/>
    <w:rsid w:val="00FC760A"/>
    <w:rsid w:val="00FE471D"/>
    <w:rsid w:val="00FE5193"/>
    <w:rsid w:val="00FF4237"/>
    <w:rsid w:val="1037D7EF"/>
    <w:rsid w:val="157F33EF"/>
    <w:rsid w:val="186BCD55"/>
    <w:rsid w:val="1AE2057B"/>
    <w:rsid w:val="1BF5A302"/>
    <w:rsid w:val="1C0370F2"/>
    <w:rsid w:val="1E55699A"/>
    <w:rsid w:val="22569ED8"/>
    <w:rsid w:val="2DB3DBEE"/>
    <w:rsid w:val="33ECF9DD"/>
    <w:rsid w:val="3EA01F0D"/>
    <w:rsid w:val="40562BD4"/>
    <w:rsid w:val="44F13AE0"/>
    <w:rsid w:val="47DE4E7B"/>
    <w:rsid w:val="519CC122"/>
    <w:rsid w:val="5222A4A9"/>
    <w:rsid w:val="5376BDCB"/>
    <w:rsid w:val="55A4F40D"/>
    <w:rsid w:val="597B0BC0"/>
    <w:rsid w:val="5E91DA33"/>
    <w:rsid w:val="63AD8874"/>
    <w:rsid w:val="6860517C"/>
    <w:rsid w:val="694C6B6C"/>
    <w:rsid w:val="6C386670"/>
    <w:rsid w:val="74685D0F"/>
    <w:rsid w:val="76E1F6EA"/>
    <w:rsid w:val="7729066A"/>
    <w:rsid w:val="788C24D0"/>
    <w:rsid w:val="7EBEEAA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99CE5F"/>
  <w15:chartTrackingRefBased/>
  <w15:docId w15:val="{0D7F7063-1AE8-4E2C-9055-46CEC99B1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qFormat="1"/>
    <w:lsdException w:name="heading 4" w:uiPriority="9"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55101"/>
    <w:rPr>
      <w:sz w:val="24"/>
    </w:rPr>
  </w:style>
  <w:style w:type="paragraph" w:styleId="Heading1">
    <w:name w:val="heading 1"/>
    <w:basedOn w:val="Normal"/>
    <w:next w:val="Normal"/>
    <w:link w:val="Heading1Char"/>
    <w:uiPriority w:val="9"/>
    <w:qFormat/>
    <w:rsid w:val="00853DDE"/>
    <w:pPr>
      <w:keepNext/>
      <w:keepLines/>
      <w:spacing w:before="360" w:after="120"/>
      <w:outlineLvl w:val="0"/>
    </w:pPr>
    <w:rPr>
      <w:rFonts w:ascii="Baskerville Old Face" w:hAnsi="Baskerville Old Face" w:eastAsiaTheme="majorEastAsia" w:cstheme="majorBidi"/>
      <w:color w:val="172752" w:themeColor="text1"/>
      <w:sz w:val="36"/>
      <w:szCs w:val="32"/>
    </w:rPr>
  </w:style>
  <w:style w:type="paragraph" w:styleId="Heading2">
    <w:name w:val="heading 2"/>
    <w:basedOn w:val="Normal"/>
    <w:next w:val="Normal"/>
    <w:link w:val="Heading2Char"/>
    <w:uiPriority w:val="9"/>
    <w:qFormat/>
    <w:rsid w:val="00853DDE"/>
    <w:pPr>
      <w:keepNext/>
      <w:keepLines/>
      <w:spacing w:before="360" w:after="120"/>
      <w:outlineLvl w:val="1"/>
    </w:pPr>
    <w:rPr>
      <w:rFonts w:ascii="Baskerville Old Face" w:hAnsi="Baskerville Old Face" w:eastAsiaTheme="majorEastAsia" w:cstheme="majorBidi"/>
      <w:color w:val="789B4A" w:themeColor="accent1"/>
      <w:sz w:val="32"/>
      <w:szCs w:val="26"/>
    </w:rPr>
  </w:style>
  <w:style w:type="paragraph" w:styleId="Heading3">
    <w:name w:val="heading 3"/>
    <w:basedOn w:val="Normal"/>
    <w:next w:val="Normal"/>
    <w:link w:val="Heading3Char"/>
    <w:uiPriority w:val="9"/>
    <w:qFormat/>
    <w:rsid w:val="00853DDE"/>
    <w:pPr>
      <w:keepNext/>
      <w:keepLines/>
      <w:spacing w:before="360" w:after="120"/>
      <w:outlineLvl w:val="2"/>
    </w:pPr>
    <w:rPr>
      <w:rFonts w:ascii="Baskerville Old Face" w:hAnsi="Baskerville Old Face" w:eastAsiaTheme="majorEastAsia" w:cstheme="majorBidi"/>
      <w:color w:val="3D3D3D" w:themeColor="text2"/>
      <w:sz w:val="28"/>
      <w:szCs w:val="24"/>
    </w:rPr>
  </w:style>
  <w:style w:type="paragraph" w:styleId="Heading4">
    <w:name w:val="heading 4"/>
    <w:basedOn w:val="Normal"/>
    <w:next w:val="Normal"/>
    <w:link w:val="Heading4Char"/>
    <w:uiPriority w:val="9"/>
    <w:qFormat/>
    <w:rsid w:val="00853DDE"/>
    <w:pPr>
      <w:keepNext/>
      <w:keepLines/>
      <w:spacing w:before="360" w:after="120"/>
      <w:outlineLvl w:val="3"/>
    </w:pPr>
    <w:rPr>
      <w:rFonts w:ascii="Baskerville Old Face" w:hAnsi="Baskerville Old Face" w:eastAsiaTheme="majorEastAsia" w:cstheme="majorBidi"/>
      <w:iCs/>
      <w:color w:val="172752" w:themeColor="text1"/>
    </w:rPr>
  </w:style>
  <w:style w:type="paragraph" w:styleId="Heading5">
    <w:name w:val="heading 5"/>
    <w:basedOn w:val="Normal"/>
    <w:next w:val="Normal"/>
    <w:link w:val="Heading5Char"/>
    <w:uiPriority w:val="9"/>
    <w:semiHidden/>
    <w:unhideWhenUsed/>
    <w:qFormat/>
    <w:rsid w:val="00853DDE"/>
    <w:pPr>
      <w:keepNext/>
      <w:keepLines/>
      <w:spacing w:before="240" w:after="120"/>
      <w:outlineLvl w:val="4"/>
    </w:pPr>
    <w:rPr>
      <w:rFonts w:ascii="Baskerville Old Face" w:hAnsi="Baskerville Old Face" w:eastAsiaTheme="majorEastAsia" w:cstheme="majorBidi"/>
      <w:color w:val="789B4A" w:themeColor="accent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4B5B42"/>
    <w:pPr>
      <w:tabs>
        <w:tab w:val="center" w:pos="4680"/>
        <w:tab w:val="right" w:pos="9360"/>
      </w:tabs>
      <w:spacing w:after="0" w:line="240" w:lineRule="auto"/>
    </w:pPr>
    <w:rPr>
      <w:rFonts w:ascii="Libre Baskerville" w:hAnsi="Libre Baskerville"/>
    </w:rPr>
  </w:style>
  <w:style w:type="character" w:styleId="HeaderChar" w:customStyle="1">
    <w:name w:val="Header Char"/>
    <w:basedOn w:val="DefaultParagraphFont"/>
    <w:link w:val="Header"/>
    <w:uiPriority w:val="99"/>
    <w:rsid w:val="004B5B42"/>
    <w:rPr>
      <w:rFonts w:ascii="Libre Baskerville" w:hAnsi="Libre Baskerville"/>
      <w:sz w:val="24"/>
    </w:rPr>
  </w:style>
  <w:style w:type="paragraph" w:styleId="Footer">
    <w:name w:val="footer"/>
    <w:basedOn w:val="Normal"/>
    <w:link w:val="FooterChar"/>
    <w:uiPriority w:val="99"/>
    <w:unhideWhenUsed/>
    <w:rsid w:val="004B5B42"/>
    <w:pPr>
      <w:tabs>
        <w:tab w:val="center" w:pos="4680"/>
        <w:tab w:val="right" w:pos="9360"/>
      </w:tabs>
      <w:spacing w:after="0" w:line="240" w:lineRule="auto"/>
    </w:pPr>
    <w:rPr>
      <w:color w:val="FFFFFF" w:themeColor="background1"/>
    </w:rPr>
  </w:style>
  <w:style w:type="character" w:styleId="FooterChar" w:customStyle="1">
    <w:name w:val="Footer Char"/>
    <w:basedOn w:val="DefaultParagraphFont"/>
    <w:link w:val="Footer"/>
    <w:uiPriority w:val="99"/>
    <w:rsid w:val="004B5B42"/>
    <w:rPr>
      <w:rFonts w:ascii="Source Sans Pro" w:hAnsi="Source Sans Pro"/>
      <w:color w:val="FFFFFF" w:themeColor="background1"/>
      <w:sz w:val="24"/>
    </w:rPr>
  </w:style>
  <w:style w:type="character" w:styleId="Heading1Char" w:customStyle="1">
    <w:name w:val="Heading 1 Char"/>
    <w:basedOn w:val="DefaultParagraphFont"/>
    <w:link w:val="Heading1"/>
    <w:uiPriority w:val="9"/>
    <w:rsid w:val="00853DDE"/>
    <w:rPr>
      <w:rFonts w:ascii="Baskerville Old Face" w:hAnsi="Baskerville Old Face" w:eastAsiaTheme="majorEastAsia" w:cstheme="majorBidi"/>
      <w:color w:val="172752" w:themeColor="text1"/>
      <w:sz w:val="36"/>
      <w:szCs w:val="32"/>
    </w:rPr>
  </w:style>
  <w:style w:type="character" w:styleId="Heading2Char" w:customStyle="1">
    <w:name w:val="Heading 2 Char"/>
    <w:basedOn w:val="DefaultParagraphFont"/>
    <w:link w:val="Heading2"/>
    <w:uiPriority w:val="9"/>
    <w:rsid w:val="00853DDE"/>
    <w:rPr>
      <w:rFonts w:ascii="Baskerville Old Face" w:hAnsi="Baskerville Old Face" w:eastAsiaTheme="majorEastAsia" w:cstheme="majorBidi"/>
      <w:color w:val="789B4A" w:themeColor="accent1"/>
      <w:sz w:val="32"/>
      <w:szCs w:val="26"/>
    </w:rPr>
  </w:style>
  <w:style w:type="paragraph" w:styleId="Title">
    <w:name w:val="Title"/>
    <w:basedOn w:val="Normal"/>
    <w:next w:val="Normal"/>
    <w:link w:val="TitleChar"/>
    <w:uiPriority w:val="10"/>
    <w:unhideWhenUsed/>
    <w:qFormat/>
    <w:rsid w:val="00853DDE"/>
    <w:pPr>
      <w:spacing w:after="0" w:line="240" w:lineRule="auto"/>
      <w:contextualSpacing/>
    </w:pPr>
    <w:rPr>
      <w:rFonts w:ascii="Baskerville Old Face" w:hAnsi="Baskerville Old Face" w:eastAsiaTheme="majorEastAsia" w:cstheme="majorBidi"/>
      <w:color w:val="172752" w:themeColor="text1"/>
      <w:spacing w:val="-10"/>
      <w:kern w:val="28"/>
      <w:sz w:val="56"/>
      <w:szCs w:val="56"/>
    </w:rPr>
  </w:style>
  <w:style w:type="character" w:styleId="TitleChar" w:customStyle="1">
    <w:name w:val="Title Char"/>
    <w:basedOn w:val="DefaultParagraphFont"/>
    <w:link w:val="Title"/>
    <w:uiPriority w:val="10"/>
    <w:rsid w:val="00853DDE"/>
    <w:rPr>
      <w:rFonts w:ascii="Baskerville Old Face" w:hAnsi="Baskerville Old Face" w:eastAsiaTheme="majorEastAsia" w:cstheme="majorBidi"/>
      <w:color w:val="172752" w:themeColor="text1"/>
      <w:spacing w:val="-10"/>
      <w:kern w:val="28"/>
      <w:sz w:val="56"/>
      <w:szCs w:val="56"/>
    </w:rPr>
  </w:style>
  <w:style w:type="paragraph" w:styleId="Subtitle">
    <w:name w:val="Subtitle"/>
    <w:basedOn w:val="Normal"/>
    <w:next w:val="Normal"/>
    <w:link w:val="SubtitleChar"/>
    <w:uiPriority w:val="11"/>
    <w:unhideWhenUsed/>
    <w:qFormat/>
    <w:rsid w:val="00853DDE"/>
    <w:pPr>
      <w:numPr>
        <w:ilvl w:val="1"/>
      </w:numPr>
    </w:pPr>
    <w:rPr>
      <w:rFonts w:ascii="Baskerville Old Face" w:hAnsi="Baskerville Old Face" w:eastAsiaTheme="minorEastAsia"/>
      <w:color w:val="3D3D3D" w:themeColor="text2"/>
      <w:spacing w:val="15"/>
      <w:sz w:val="44"/>
    </w:rPr>
  </w:style>
  <w:style w:type="character" w:styleId="SubtitleChar" w:customStyle="1">
    <w:name w:val="Subtitle Char"/>
    <w:basedOn w:val="DefaultParagraphFont"/>
    <w:link w:val="Subtitle"/>
    <w:uiPriority w:val="11"/>
    <w:rsid w:val="00853DDE"/>
    <w:rPr>
      <w:rFonts w:ascii="Baskerville Old Face" w:hAnsi="Baskerville Old Face" w:eastAsiaTheme="minorEastAsia"/>
      <w:color w:val="3D3D3D" w:themeColor="text2"/>
      <w:spacing w:val="15"/>
      <w:sz w:val="44"/>
    </w:rPr>
  </w:style>
  <w:style w:type="character" w:styleId="Heading3Char" w:customStyle="1">
    <w:name w:val="Heading 3 Char"/>
    <w:basedOn w:val="DefaultParagraphFont"/>
    <w:link w:val="Heading3"/>
    <w:uiPriority w:val="9"/>
    <w:rsid w:val="00853DDE"/>
    <w:rPr>
      <w:rFonts w:ascii="Baskerville Old Face" w:hAnsi="Baskerville Old Face" w:eastAsiaTheme="majorEastAsia" w:cstheme="majorBidi"/>
      <w:color w:val="3D3D3D" w:themeColor="text2"/>
      <w:sz w:val="28"/>
      <w:szCs w:val="24"/>
    </w:rPr>
  </w:style>
  <w:style w:type="character" w:styleId="Heading4Char" w:customStyle="1">
    <w:name w:val="Heading 4 Char"/>
    <w:basedOn w:val="DefaultParagraphFont"/>
    <w:link w:val="Heading4"/>
    <w:uiPriority w:val="9"/>
    <w:rsid w:val="00853DDE"/>
    <w:rPr>
      <w:rFonts w:ascii="Baskerville Old Face" w:hAnsi="Baskerville Old Face" w:eastAsiaTheme="majorEastAsia" w:cstheme="majorBidi"/>
      <w:iCs/>
      <w:color w:val="172752" w:themeColor="text1"/>
      <w:sz w:val="24"/>
    </w:rPr>
  </w:style>
  <w:style w:type="character" w:styleId="Heading5Char" w:customStyle="1">
    <w:name w:val="Heading 5 Char"/>
    <w:basedOn w:val="DefaultParagraphFont"/>
    <w:link w:val="Heading5"/>
    <w:uiPriority w:val="9"/>
    <w:semiHidden/>
    <w:rsid w:val="00853DDE"/>
    <w:rPr>
      <w:rFonts w:ascii="Baskerville Old Face" w:hAnsi="Baskerville Old Face" w:eastAsiaTheme="majorEastAsia" w:cstheme="majorBidi"/>
      <w:color w:val="789B4A" w:themeColor="accent1"/>
      <w:sz w:val="24"/>
    </w:rPr>
  </w:style>
  <w:style w:type="character" w:styleId="SubtleEmphasis">
    <w:name w:val="Subtle Emphasis"/>
    <w:basedOn w:val="DefaultParagraphFont"/>
    <w:uiPriority w:val="19"/>
    <w:qFormat/>
    <w:rsid w:val="00853DDE"/>
    <w:rPr>
      <w:rFonts w:asciiTheme="minorHAnsi" w:hAnsiTheme="minorHAnsi"/>
      <w:i w:val="0"/>
      <w:iCs/>
      <w:color w:val="789B4A" w:themeColor="accent1"/>
      <w:sz w:val="24"/>
    </w:rPr>
  </w:style>
  <w:style w:type="character" w:styleId="Emphasis">
    <w:name w:val="Emphasis"/>
    <w:basedOn w:val="DefaultParagraphFont"/>
    <w:uiPriority w:val="20"/>
    <w:qFormat/>
    <w:rsid w:val="00853DDE"/>
    <w:rPr>
      <w:rFonts w:asciiTheme="minorHAnsi" w:hAnsiTheme="minorHAnsi"/>
      <w:i w:val="0"/>
      <w:iCs/>
      <w:color w:val="3D3D3D" w:themeColor="text2"/>
      <w:sz w:val="24"/>
    </w:rPr>
  </w:style>
  <w:style w:type="character" w:styleId="IntenseEmphasis">
    <w:name w:val="Intense Emphasis"/>
    <w:basedOn w:val="DefaultParagraphFont"/>
    <w:uiPriority w:val="21"/>
    <w:qFormat/>
    <w:rsid w:val="00853DDE"/>
    <w:rPr>
      <w:rFonts w:asciiTheme="minorHAnsi" w:hAnsiTheme="minorHAnsi"/>
      <w:i w:val="0"/>
      <w:iCs/>
      <w:color w:val="172752" w:themeColor="text1"/>
      <w:sz w:val="24"/>
    </w:rPr>
  </w:style>
  <w:style w:type="character" w:styleId="Strong">
    <w:name w:val="Strong"/>
    <w:basedOn w:val="DefaultParagraphFont"/>
    <w:uiPriority w:val="22"/>
    <w:qFormat/>
    <w:rsid w:val="00853DDE"/>
    <w:rPr>
      <w:rFonts w:asciiTheme="minorHAnsi" w:hAnsiTheme="minorHAnsi"/>
      <w:b/>
      <w:bCs/>
      <w:sz w:val="24"/>
    </w:rPr>
  </w:style>
  <w:style w:type="paragraph" w:styleId="Quote">
    <w:name w:val="Quote"/>
    <w:basedOn w:val="Normal"/>
    <w:next w:val="Normal"/>
    <w:link w:val="QuoteChar"/>
    <w:uiPriority w:val="29"/>
    <w:qFormat/>
    <w:rsid w:val="00285A2F"/>
    <w:pPr>
      <w:spacing w:before="200"/>
      <w:ind w:left="864" w:right="864"/>
      <w:jc w:val="center"/>
    </w:pPr>
    <w:rPr>
      <w:iCs/>
      <w:color w:val="3D3D3D" w:themeColor="text2"/>
    </w:rPr>
  </w:style>
  <w:style w:type="character" w:styleId="QuoteChar" w:customStyle="1">
    <w:name w:val="Quote Char"/>
    <w:basedOn w:val="DefaultParagraphFont"/>
    <w:link w:val="Quote"/>
    <w:uiPriority w:val="29"/>
    <w:rsid w:val="00285A2F"/>
    <w:rPr>
      <w:rFonts w:ascii="Source Sans Pro" w:hAnsi="Source Sans Pro"/>
      <w:iCs/>
      <w:color w:val="3D3D3D" w:themeColor="text2"/>
      <w:sz w:val="24"/>
    </w:rPr>
  </w:style>
  <w:style w:type="paragraph" w:styleId="IntenseQuote">
    <w:name w:val="Intense Quote"/>
    <w:basedOn w:val="Normal"/>
    <w:next w:val="Normal"/>
    <w:link w:val="IntenseQuoteChar"/>
    <w:uiPriority w:val="30"/>
    <w:qFormat/>
    <w:rsid w:val="00285A2F"/>
    <w:pPr>
      <w:pBdr>
        <w:top w:val="single" w:color="789B4A" w:themeColor="accent1" w:sz="4" w:space="10"/>
        <w:bottom w:val="single" w:color="789B4A" w:themeColor="accent1" w:sz="4" w:space="10"/>
      </w:pBdr>
      <w:spacing w:before="360" w:after="360"/>
      <w:ind w:left="864" w:right="864"/>
      <w:jc w:val="center"/>
    </w:pPr>
    <w:rPr>
      <w:iCs/>
      <w:color w:val="789B4A" w:themeColor="accent1"/>
    </w:rPr>
  </w:style>
  <w:style w:type="character" w:styleId="IntenseQuoteChar" w:customStyle="1">
    <w:name w:val="Intense Quote Char"/>
    <w:basedOn w:val="DefaultParagraphFont"/>
    <w:link w:val="IntenseQuote"/>
    <w:uiPriority w:val="30"/>
    <w:rsid w:val="00285A2F"/>
    <w:rPr>
      <w:rFonts w:ascii="Source Sans Pro" w:hAnsi="Source Sans Pro"/>
      <w:iCs/>
      <w:color w:val="789B4A" w:themeColor="accent1"/>
      <w:sz w:val="24"/>
    </w:rPr>
  </w:style>
  <w:style w:type="character" w:styleId="SubtleReference">
    <w:name w:val="Subtle Reference"/>
    <w:basedOn w:val="DefaultParagraphFont"/>
    <w:uiPriority w:val="31"/>
    <w:qFormat/>
    <w:rsid w:val="00853DDE"/>
    <w:rPr>
      <w:rFonts w:asciiTheme="minorHAnsi" w:hAnsiTheme="minorHAnsi"/>
      <w:smallCaps/>
      <w:color w:val="789B4A" w:themeColor="accent1"/>
      <w:sz w:val="24"/>
    </w:rPr>
  </w:style>
  <w:style w:type="character" w:styleId="IntenseReference">
    <w:name w:val="Intense Reference"/>
    <w:basedOn w:val="DefaultParagraphFont"/>
    <w:uiPriority w:val="32"/>
    <w:qFormat/>
    <w:rsid w:val="00853DDE"/>
    <w:rPr>
      <w:rFonts w:ascii="Calibri" w:hAnsi="Calibri"/>
      <w:b/>
      <w:bCs/>
      <w:smallCaps/>
      <w:color w:val="172752" w:themeColor="text1"/>
      <w:spacing w:val="5"/>
      <w:sz w:val="24"/>
    </w:rPr>
  </w:style>
  <w:style w:type="character" w:styleId="BookTitle">
    <w:name w:val="Book Title"/>
    <w:basedOn w:val="DefaultParagraphFont"/>
    <w:uiPriority w:val="33"/>
    <w:qFormat/>
    <w:rsid w:val="00853DDE"/>
    <w:rPr>
      <w:rFonts w:ascii="Calibri" w:hAnsi="Calibri"/>
      <w:b/>
      <w:bCs/>
      <w:i w:val="0"/>
      <w:iCs/>
      <w:spacing w:val="5"/>
      <w:sz w:val="24"/>
    </w:rPr>
  </w:style>
  <w:style w:type="paragraph" w:styleId="ListParagraph">
    <w:name w:val="List Paragraph"/>
    <w:basedOn w:val="Normal"/>
    <w:uiPriority w:val="34"/>
    <w:qFormat/>
    <w:rsid w:val="00285A2F"/>
    <w:pPr>
      <w:ind w:left="720"/>
      <w:contextualSpacing/>
    </w:pPr>
  </w:style>
  <w:style w:type="character" w:styleId="Hyperlink">
    <w:name w:val="Hyperlink"/>
    <w:basedOn w:val="DefaultParagraphFont"/>
    <w:uiPriority w:val="99"/>
    <w:unhideWhenUsed/>
    <w:rsid w:val="00262C1E"/>
    <w:rPr>
      <w:color w:val="0563C1" w:themeColor="hyperlink"/>
      <w:u w:val="single"/>
    </w:rPr>
  </w:style>
  <w:style w:type="paragraph" w:styleId="TOCHeading">
    <w:name w:val="TOC Heading"/>
    <w:basedOn w:val="Heading1"/>
    <w:next w:val="Normal"/>
    <w:uiPriority w:val="39"/>
    <w:unhideWhenUsed/>
    <w:qFormat/>
    <w:rsid w:val="00152414"/>
    <w:pPr>
      <w:spacing w:before="240" w:after="0"/>
      <w:outlineLvl w:val="9"/>
    </w:pPr>
    <w:rPr>
      <w:rFonts w:asciiTheme="majorHAnsi" w:hAnsiTheme="majorHAnsi"/>
      <w:color w:val="597337" w:themeColor="accent1" w:themeShade="BF"/>
      <w:sz w:val="32"/>
    </w:rPr>
  </w:style>
  <w:style w:type="paragraph" w:styleId="TOC1">
    <w:name w:val="toc 1"/>
    <w:basedOn w:val="Normal"/>
    <w:next w:val="Normal"/>
    <w:autoRedefine/>
    <w:uiPriority w:val="39"/>
    <w:unhideWhenUsed/>
    <w:rsid w:val="00152414"/>
    <w:pPr>
      <w:spacing w:after="100"/>
    </w:pPr>
  </w:style>
  <w:style w:type="character" w:styleId="UnresolvedMention">
    <w:name w:val="Unresolved Mention"/>
    <w:basedOn w:val="DefaultParagraphFont"/>
    <w:uiPriority w:val="99"/>
    <w:semiHidden/>
    <w:unhideWhenUsed/>
    <w:rsid w:val="001316C6"/>
    <w:rPr>
      <w:color w:val="605E5C"/>
      <w:shd w:val="clear" w:color="auto" w:fill="E1DFDD"/>
    </w:rPr>
  </w:style>
  <w:style w:type="paragraph" w:styleId="TOC2">
    <w:name w:val="toc 2"/>
    <w:basedOn w:val="Normal"/>
    <w:next w:val="Normal"/>
    <w:autoRedefine/>
    <w:uiPriority w:val="39"/>
    <w:unhideWhenUsed/>
    <w:rsid w:val="00071E3C"/>
    <w:pPr>
      <w:spacing w:after="100"/>
      <w:ind w:left="240"/>
    </w:pPr>
  </w:style>
  <w:style w:type="character" w:styleId="FollowedHyperlink">
    <w:name w:val="FollowedHyperlink"/>
    <w:basedOn w:val="DefaultParagraphFont"/>
    <w:uiPriority w:val="99"/>
    <w:semiHidden/>
    <w:unhideWhenUsed/>
    <w:rsid w:val="00193527"/>
    <w:rPr>
      <w:color w:val="954F72" w:themeColor="followedHyperlink"/>
      <w:u w:val="single"/>
    </w:rPr>
  </w:style>
  <w:style w:type="table" w:styleId="TableGrid">
    <w:name w:val="Table Grid"/>
    <w:basedOn w:val="TableNormal"/>
    <w:uiPriority w:val="39"/>
    <w:rsid w:val="0076162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GridTable5Dark-Accent5">
    <w:name w:val="Grid Table 5 Dark Accent 5"/>
    <w:basedOn w:val="TableNormal"/>
    <w:uiPriority w:val="50"/>
    <w:rsid w:val="00C00AE5"/>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1E3E3" w:themeFill="accent5"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6C7373" w:themeFill="accent5"/>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6C7373" w:themeFill="accent5"/>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6C7373" w:themeFill="accent5"/>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6C7373" w:themeFill="accent5"/>
      </w:tcPr>
    </w:tblStylePr>
    <w:tblStylePr w:type="band1Vert">
      <w:tblPr/>
      <w:tcPr>
        <w:shd w:val="clear" w:color="auto" w:fill="C3C7C7" w:themeFill="accent5" w:themeFillTint="66"/>
      </w:tcPr>
    </w:tblStylePr>
    <w:tblStylePr w:type="band1Horz">
      <w:tblPr/>
      <w:tcPr>
        <w:shd w:val="clear" w:color="auto" w:fill="C3C7C7" w:themeFill="accent5" w:themeFillTint="66"/>
      </w:tcPr>
    </w:tblStylePr>
  </w:style>
  <w:style w:type="table" w:styleId="GridTable4-Accent5">
    <w:name w:val="Grid Table 4 Accent 5"/>
    <w:basedOn w:val="TableNormal"/>
    <w:uiPriority w:val="49"/>
    <w:rsid w:val="00C00AE5"/>
    <w:pPr>
      <w:spacing w:after="0" w:line="240" w:lineRule="auto"/>
    </w:pPr>
    <w:tblPr>
      <w:tblStyleRowBandSize w:val="1"/>
      <w:tblStyleColBandSize w:val="1"/>
      <w:tblBorders>
        <w:top w:val="single" w:color="A6ABAB" w:themeColor="accent5" w:themeTint="99" w:sz="4" w:space="0"/>
        <w:left w:val="single" w:color="A6ABAB" w:themeColor="accent5" w:themeTint="99" w:sz="4" w:space="0"/>
        <w:bottom w:val="single" w:color="A6ABAB" w:themeColor="accent5" w:themeTint="99" w:sz="4" w:space="0"/>
        <w:right w:val="single" w:color="A6ABAB" w:themeColor="accent5" w:themeTint="99" w:sz="4" w:space="0"/>
        <w:insideH w:val="single" w:color="A6ABAB" w:themeColor="accent5" w:themeTint="99" w:sz="4" w:space="0"/>
        <w:insideV w:val="single" w:color="A6ABAB" w:themeColor="accent5" w:themeTint="99" w:sz="4" w:space="0"/>
      </w:tblBorders>
    </w:tblPr>
    <w:tblStylePr w:type="firstRow">
      <w:rPr>
        <w:b/>
        <w:bCs/>
        <w:color w:val="FFFFFF" w:themeColor="background1"/>
      </w:rPr>
      <w:tblPr/>
      <w:tcPr>
        <w:tcBorders>
          <w:top w:val="single" w:color="6C7373" w:themeColor="accent5" w:sz="4" w:space="0"/>
          <w:left w:val="single" w:color="6C7373" w:themeColor="accent5" w:sz="4" w:space="0"/>
          <w:bottom w:val="single" w:color="6C7373" w:themeColor="accent5" w:sz="4" w:space="0"/>
          <w:right w:val="single" w:color="6C7373" w:themeColor="accent5" w:sz="4" w:space="0"/>
          <w:insideH w:val="nil"/>
          <w:insideV w:val="nil"/>
        </w:tcBorders>
        <w:shd w:val="clear" w:color="auto" w:fill="6C7373" w:themeFill="accent5"/>
      </w:tcPr>
    </w:tblStylePr>
    <w:tblStylePr w:type="lastRow">
      <w:rPr>
        <w:b/>
        <w:bCs/>
      </w:rPr>
      <w:tblPr/>
      <w:tcPr>
        <w:tcBorders>
          <w:top w:val="double" w:color="6C7373" w:themeColor="accent5" w:sz="4" w:space="0"/>
        </w:tcBorders>
      </w:tcPr>
    </w:tblStylePr>
    <w:tblStylePr w:type="firstCol">
      <w:rPr>
        <w:b/>
        <w:bCs/>
      </w:rPr>
    </w:tblStylePr>
    <w:tblStylePr w:type="lastCol">
      <w:rPr>
        <w:b/>
        <w:bCs/>
      </w:rPr>
    </w:tblStylePr>
    <w:tblStylePr w:type="band1Vert">
      <w:tblPr/>
      <w:tcPr>
        <w:shd w:val="clear" w:color="auto" w:fill="E1E3E3" w:themeFill="accent5" w:themeFillTint="33"/>
      </w:tcPr>
    </w:tblStylePr>
    <w:tblStylePr w:type="band1Horz">
      <w:tblPr/>
      <w:tcPr>
        <w:shd w:val="clear" w:color="auto" w:fill="E1E3E3" w:themeFill="accent5" w:themeFillTint="33"/>
      </w:tcPr>
    </w:tblStylePr>
  </w:style>
  <w:style w:type="table" w:styleId="GridTable3-Accent5">
    <w:name w:val="Grid Table 3 Accent 5"/>
    <w:basedOn w:val="TableNormal"/>
    <w:uiPriority w:val="48"/>
    <w:rsid w:val="000F1C82"/>
    <w:pPr>
      <w:spacing w:after="0" w:line="240" w:lineRule="auto"/>
    </w:pPr>
    <w:tblPr>
      <w:tblStyleRowBandSize w:val="1"/>
      <w:tblStyleColBandSize w:val="1"/>
      <w:tblBorders>
        <w:top w:val="single" w:color="A6ABAB" w:themeColor="accent5" w:themeTint="99" w:sz="4" w:space="0"/>
        <w:left w:val="single" w:color="A6ABAB" w:themeColor="accent5" w:themeTint="99" w:sz="4" w:space="0"/>
        <w:bottom w:val="single" w:color="A6ABAB" w:themeColor="accent5" w:themeTint="99" w:sz="4" w:space="0"/>
        <w:right w:val="single" w:color="A6ABAB" w:themeColor="accent5" w:themeTint="99" w:sz="4" w:space="0"/>
        <w:insideH w:val="single" w:color="A6ABAB" w:themeColor="accent5" w:themeTint="99" w:sz="4" w:space="0"/>
        <w:insideV w:val="single" w:color="A6ABAB"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3E3" w:themeFill="accent5" w:themeFillTint="33"/>
      </w:tcPr>
    </w:tblStylePr>
    <w:tblStylePr w:type="band1Horz">
      <w:tblPr/>
      <w:tcPr>
        <w:shd w:val="clear" w:color="auto" w:fill="E1E3E3" w:themeFill="accent5" w:themeFillTint="33"/>
      </w:tcPr>
    </w:tblStylePr>
    <w:tblStylePr w:type="neCell">
      <w:tblPr/>
      <w:tcPr>
        <w:tcBorders>
          <w:bottom w:val="single" w:color="A6ABAB" w:themeColor="accent5" w:themeTint="99" w:sz="4" w:space="0"/>
        </w:tcBorders>
      </w:tcPr>
    </w:tblStylePr>
    <w:tblStylePr w:type="nwCell">
      <w:tblPr/>
      <w:tcPr>
        <w:tcBorders>
          <w:bottom w:val="single" w:color="A6ABAB" w:themeColor="accent5" w:themeTint="99" w:sz="4" w:space="0"/>
        </w:tcBorders>
      </w:tcPr>
    </w:tblStylePr>
    <w:tblStylePr w:type="seCell">
      <w:tblPr/>
      <w:tcPr>
        <w:tcBorders>
          <w:top w:val="single" w:color="A6ABAB" w:themeColor="accent5" w:themeTint="99" w:sz="4" w:space="0"/>
        </w:tcBorders>
      </w:tcPr>
    </w:tblStylePr>
    <w:tblStylePr w:type="swCell">
      <w:tblPr/>
      <w:tcPr>
        <w:tcBorders>
          <w:top w:val="single" w:color="A6ABAB" w:themeColor="accent5" w:themeTint="99" w:sz="4" w:space="0"/>
        </w:tcBorders>
      </w:tcPr>
    </w:tblStylePr>
  </w:style>
  <w:style w:type="table" w:styleId="GridTable2-Accent5">
    <w:name w:val="Grid Table 2 Accent 5"/>
    <w:basedOn w:val="TableNormal"/>
    <w:uiPriority w:val="47"/>
    <w:rsid w:val="000F1C82"/>
    <w:pPr>
      <w:spacing w:after="0" w:line="240" w:lineRule="auto"/>
    </w:pPr>
    <w:tblPr>
      <w:tblStyleRowBandSize w:val="1"/>
      <w:tblStyleColBandSize w:val="1"/>
      <w:tblBorders>
        <w:top w:val="single" w:color="A6ABAB" w:themeColor="accent5" w:themeTint="99" w:sz="2" w:space="0"/>
        <w:bottom w:val="single" w:color="A6ABAB" w:themeColor="accent5" w:themeTint="99" w:sz="2" w:space="0"/>
        <w:insideH w:val="single" w:color="A6ABAB" w:themeColor="accent5" w:themeTint="99" w:sz="2" w:space="0"/>
        <w:insideV w:val="single" w:color="A6ABAB" w:themeColor="accent5" w:themeTint="99" w:sz="2" w:space="0"/>
      </w:tblBorders>
    </w:tblPr>
    <w:tblStylePr w:type="firstRow">
      <w:rPr>
        <w:b/>
        <w:bCs/>
      </w:rPr>
      <w:tblPr/>
      <w:tcPr>
        <w:tcBorders>
          <w:top w:val="nil"/>
          <w:bottom w:val="single" w:color="A6ABAB" w:themeColor="accent5" w:themeTint="99" w:sz="12" w:space="0"/>
          <w:insideH w:val="nil"/>
          <w:insideV w:val="nil"/>
        </w:tcBorders>
        <w:shd w:val="clear" w:color="auto" w:fill="FFFFFF" w:themeFill="background1"/>
      </w:tcPr>
    </w:tblStylePr>
    <w:tblStylePr w:type="lastRow">
      <w:rPr>
        <w:b/>
        <w:bCs/>
      </w:rPr>
      <w:tblPr/>
      <w:tcPr>
        <w:tcBorders>
          <w:top w:val="double" w:color="A6ABAB" w:themeColor="accent5"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E3E3" w:themeFill="accent5" w:themeFillTint="33"/>
      </w:tcPr>
    </w:tblStylePr>
    <w:tblStylePr w:type="band1Horz">
      <w:tblPr/>
      <w:tcPr>
        <w:shd w:val="clear" w:color="auto" w:fill="E1E3E3" w:themeFill="accent5" w:themeFillTint="33"/>
      </w:tcPr>
    </w:tblStylePr>
  </w:style>
  <w:style w:type="table" w:styleId="ListTable3-Accent5">
    <w:name w:val="List Table 3 Accent 5"/>
    <w:basedOn w:val="TableNormal"/>
    <w:uiPriority w:val="48"/>
    <w:rsid w:val="000F1C82"/>
    <w:pPr>
      <w:spacing w:after="0" w:line="240" w:lineRule="auto"/>
    </w:pPr>
    <w:tblPr>
      <w:tblStyleRowBandSize w:val="1"/>
      <w:tblStyleColBandSize w:val="1"/>
      <w:tblBorders>
        <w:top w:val="single" w:color="6C7373" w:themeColor="accent5" w:sz="4" w:space="0"/>
        <w:left w:val="single" w:color="6C7373" w:themeColor="accent5" w:sz="4" w:space="0"/>
        <w:bottom w:val="single" w:color="6C7373" w:themeColor="accent5" w:sz="4" w:space="0"/>
        <w:right w:val="single" w:color="6C7373" w:themeColor="accent5" w:sz="4" w:space="0"/>
      </w:tblBorders>
    </w:tblPr>
    <w:tblStylePr w:type="firstRow">
      <w:rPr>
        <w:b/>
        <w:bCs/>
        <w:color w:val="FFFFFF" w:themeColor="background1"/>
      </w:rPr>
      <w:tblPr/>
      <w:tcPr>
        <w:shd w:val="clear" w:color="auto" w:fill="6C7373" w:themeFill="accent5"/>
      </w:tcPr>
    </w:tblStylePr>
    <w:tblStylePr w:type="lastRow">
      <w:rPr>
        <w:b/>
        <w:bCs/>
      </w:rPr>
      <w:tblPr/>
      <w:tcPr>
        <w:tcBorders>
          <w:top w:val="double" w:color="6C7373" w:themeColor="accent5"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6C7373" w:themeColor="accent5" w:sz="4" w:space="0"/>
          <w:right w:val="single" w:color="6C7373" w:themeColor="accent5" w:sz="4" w:space="0"/>
        </w:tcBorders>
      </w:tcPr>
    </w:tblStylePr>
    <w:tblStylePr w:type="band1Horz">
      <w:tblPr/>
      <w:tcPr>
        <w:tcBorders>
          <w:top w:val="single" w:color="6C7373" w:themeColor="accent5" w:sz="4" w:space="0"/>
          <w:bottom w:val="single" w:color="6C7373" w:themeColor="accent5"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6C7373" w:themeColor="accent5" w:sz="4" w:space="0"/>
          <w:left w:val="nil"/>
        </w:tcBorders>
      </w:tcPr>
    </w:tblStylePr>
    <w:tblStylePr w:type="swCell">
      <w:tblPr/>
      <w:tcPr>
        <w:tcBorders>
          <w:top w:val="double" w:color="6C7373" w:themeColor="accent5" w:sz="4" w:space="0"/>
          <w:right w:val="nil"/>
        </w:tcBorders>
      </w:tcPr>
    </w:tblStylePr>
  </w:style>
  <w:style w:type="table" w:styleId="ListTable4-Accent5">
    <w:name w:val="List Table 4 Accent 5"/>
    <w:basedOn w:val="TableNormal"/>
    <w:uiPriority w:val="49"/>
    <w:rsid w:val="000F1C82"/>
    <w:pPr>
      <w:spacing w:after="0" w:line="240" w:lineRule="auto"/>
    </w:pPr>
    <w:tblPr>
      <w:tblStyleRowBandSize w:val="1"/>
      <w:tblStyleColBandSize w:val="1"/>
      <w:tblBorders>
        <w:top w:val="single" w:color="A6ABAB" w:themeColor="accent5" w:themeTint="99" w:sz="4" w:space="0"/>
        <w:left w:val="single" w:color="A6ABAB" w:themeColor="accent5" w:themeTint="99" w:sz="4" w:space="0"/>
        <w:bottom w:val="single" w:color="A6ABAB" w:themeColor="accent5" w:themeTint="99" w:sz="4" w:space="0"/>
        <w:right w:val="single" w:color="A6ABAB" w:themeColor="accent5" w:themeTint="99" w:sz="4" w:space="0"/>
        <w:insideH w:val="single" w:color="A6ABAB" w:themeColor="accent5" w:themeTint="99" w:sz="4" w:space="0"/>
      </w:tblBorders>
    </w:tblPr>
    <w:tblStylePr w:type="firstRow">
      <w:rPr>
        <w:b/>
        <w:bCs/>
        <w:color w:val="FFFFFF" w:themeColor="background1"/>
      </w:rPr>
      <w:tblPr/>
      <w:tcPr>
        <w:tcBorders>
          <w:top w:val="single" w:color="6C7373" w:themeColor="accent5" w:sz="4" w:space="0"/>
          <w:left w:val="single" w:color="6C7373" w:themeColor="accent5" w:sz="4" w:space="0"/>
          <w:bottom w:val="single" w:color="6C7373" w:themeColor="accent5" w:sz="4" w:space="0"/>
          <w:right w:val="single" w:color="6C7373" w:themeColor="accent5" w:sz="4" w:space="0"/>
          <w:insideH w:val="nil"/>
        </w:tcBorders>
        <w:shd w:val="clear" w:color="auto" w:fill="6C7373" w:themeFill="accent5"/>
      </w:tcPr>
    </w:tblStylePr>
    <w:tblStylePr w:type="lastRow">
      <w:rPr>
        <w:b/>
        <w:bCs/>
      </w:rPr>
      <w:tblPr/>
      <w:tcPr>
        <w:tcBorders>
          <w:top w:val="double" w:color="A6ABAB" w:themeColor="accent5" w:themeTint="99" w:sz="4" w:space="0"/>
        </w:tcBorders>
      </w:tcPr>
    </w:tblStylePr>
    <w:tblStylePr w:type="firstCol">
      <w:rPr>
        <w:b/>
        <w:bCs/>
      </w:rPr>
    </w:tblStylePr>
    <w:tblStylePr w:type="lastCol">
      <w:rPr>
        <w:b/>
        <w:bCs/>
      </w:rPr>
    </w:tblStylePr>
    <w:tblStylePr w:type="band1Vert">
      <w:tblPr/>
      <w:tcPr>
        <w:shd w:val="clear" w:color="auto" w:fill="E1E3E3" w:themeFill="accent5" w:themeFillTint="33"/>
      </w:tcPr>
    </w:tblStylePr>
    <w:tblStylePr w:type="band1Horz">
      <w:tblPr/>
      <w:tcPr>
        <w:shd w:val="clear" w:color="auto" w:fill="E1E3E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4068">
      <w:bodyDiv w:val="1"/>
      <w:marLeft w:val="0"/>
      <w:marRight w:val="0"/>
      <w:marTop w:val="0"/>
      <w:marBottom w:val="0"/>
      <w:divBdr>
        <w:top w:val="none" w:sz="0" w:space="0" w:color="auto"/>
        <w:left w:val="none" w:sz="0" w:space="0" w:color="auto"/>
        <w:bottom w:val="none" w:sz="0" w:space="0" w:color="auto"/>
        <w:right w:val="none" w:sz="0" w:space="0" w:color="auto"/>
      </w:divBdr>
      <w:divsChild>
        <w:div w:id="357315357">
          <w:marLeft w:val="0"/>
          <w:marRight w:val="0"/>
          <w:marTop w:val="0"/>
          <w:marBottom w:val="0"/>
          <w:divBdr>
            <w:top w:val="none" w:sz="0" w:space="0" w:color="auto"/>
            <w:left w:val="none" w:sz="0" w:space="0" w:color="auto"/>
            <w:bottom w:val="none" w:sz="0" w:space="0" w:color="auto"/>
            <w:right w:val="none" w:sz="0" w:space="0" w:color="auto"/>
          </w:divBdr>
        </w:div>
        <w:div w:id="1979217802">
          <w:marLeft w:val="0"/>
          <w:marRight w:val="0"/>
          <w:marTop w:val="0"/>
          <w:marBottom w:val="0"/>
          <w:divBdr>
            <w:top w:val="none" w:sz="0" w:space="0" w:color="auto"/>
            <w:left w:val="none" w:sz="0" w:space="0" w:color="auto"/>
            <w:bottom w:val="none" w:sz="0" w:space="0" w:color="auto"/>
            <w:right w:val="none" w:sz="0" w:space="0" w:color="auto"/>
          </w:divBdr>
        </w:div>
      </w:divsChild>
    </w:div>
    <w:div w:id="30307016">
      <w:bodyDiv w:val="1"/>
      <w:marLeft w:val="0"/>
      <w:marRight w:val="0"/>
      <w:marTop w:val="0"/>
      <w:marBottom w:val="0"/>
      <w:divBdr>
        <w:top w:val="none" w:sz="0" w:space="0" w:color="auto"/>
        <w:left w:val="none" w:sz="0" w:space="0" w:color="auto"/>
        <w:bottom w:val="none" w:sz="0" w:space="0" w:color="auto"/>
        <w:right w:val="none" w:sz="0" w:space="0" w:color="auto"/>
      </w:divBdr>
      <w:divsChild>
        <w:div w:id="112210204">
          <w:marLeft w:val="0"/>
          <w:marRight w:val="0"/>
          <w:marTop w:val="0"/>
          <w:marBottom w:val="0"/>
          <w:divBdr>
            <w:top w:val="none" w:sz="0" w:space="0" w:color="auto"/>
            <w:left w:val="none" w:sz="0" w:space="0" w:color="auto"/>
            <w:bottom w:val="none" w:sz="0" w:space="0" w:color="auto"/>
            <w:right w:val="none" w:sz="0" w:space="0" w:color="auto"/>
          </w:divBdr>
        </w:div>
        <w:div w:id="437532783">
          <w:marLeft w:val="0"/>
          <w:marRight w:val="0"/>
          <w:marTop w:val="0"/>
          <w:marBottom w:val="0"/>
          <w:divBdr>
            <w:top w:val="none" w:sz="0" w:space="0" w:color="auto"/>
            <w:left w:val="none" w:sz="0" w:space="0" w:color="auto"/>
            <w:bottom w:val="none" w:sz="0" w:space="0" w:color="auto"/>
            <w:right w:val="none" w:sz="0" w:space="0" w:color="auto"/>
          </w:divBdr>
        </w:div>
        <w:div w:id="1402097339">
          <w:marLeft w:val="0"/>
          <w:marRight w:val="0"/>
          <w:marTop w:val="0"/>
          <w:marBottom w:val="0"/>
          <w:divBdr>
            <w:top w:val="none" w:sz="0" w:space="0" w:color="auto"/>
            <w:left w:val="none" w:sz="0" w:space="0" w:color="auto"/>
            <w:bottom w:val="none" w:sz="0" w:space="0" w:color="auto"/>
            <w:right w:val="none" w:sz="0" w:space="0" w:color="auto"/>
          </w:divBdr>
        </w:div>
      </w:divsChild>
    </w:div>
    <w:div w:id="55667497">
      <w:bodyDiv w:val="1"/>
      <w:marLeft w:val="0"/>
      <w:marRight w:val="0"/>
      <w:marTop w:val="0"/>
      <w:marBottom w:val="0"/>
      <w:divBdr>
        <w:top w:val="none" w:sz="0" w:space="0" w:color="auto"/>
        <w:left w:val="none" w:sz="0" w:space="0" w:color="auto"/>
        <w:bottom w:val="none" w:sz="0" w:space="0" w:color="auto"/>
        <w:right w:val="none" w:sz="0" w:space="0" w:color="auto"/>
      </w:divBdr>
      <w:divsChild>
        <w:div w:id="183399839">
          <w:marLeft w:val="0"/>
          <w:marRight w:val="0"/>
          <w:marTop w:val="0"/>
          <w:marBottom w:val="0"/>
          <w:divBdr>
            <w:top w:val="none" w:sz="0" w:space="0" w:color="auto"/>
            <w:left w:val="none" w:sz="0" w:space="0" w:color="auto"/>
            <w:bottom w:val="none" w:sz="0" w:space="0" w:color="auto"/>
            <w:right w:val="none" w:sz="0" w:space="0" w:color="auto"/>
          </w:divBdr>
        </w:div>
      </w:divsChild>
    </w:div>
    <w:div w:id="64954835">
      <w:bodyDiv w:val="1"/>
      <w:marLeft w:val="0"/>
      <w:marRight w:val="0"/>
      <w:marTop w:val="0"/>
      <w:marBottom w:val="0"/>
      <w:divBdr>
        <w:top w:val="none" w:sz="0" w:space="0" w:color="auto"/>
        <w:left w:val="none" w:sz="0" w:space="0" w:color="auto"/>
        <w:bottom w:val="none" w:sz="0" w:space="0" w:color="auto"/>
        <w:right w:val="none" w:sz="0" w:space="0" w:color="auto"/>
      </w:divBdr>
      <w:divsChild>
        <w:div w:id="685785620">
          <w:marLeft w:val="0"/>
          <w:marRight w:val="0"/>
          <w:marTop w:val="0"/>
          <w:marBottom w:val="0"/>
          <w:divBdr>
            <w:top w:val="none" w:sz="0" w:space="0" w:color="auto"/>
            <w:left w:val="none" w:sz="0" w:space="0" w:color="auto"/>
            <w:bottom w:val="none" w:sz="0" w:space="0" w:color="auto"/>
            <w:right w:val="none" w:sz="0" w:space="0" w:color="auto"/>
          </w:divBdr>
        </w:div>
      </w:divsChild>
    </w:div>
    <w:div w:id="79177558">
      <w:bodyDiv w:val="1"/>
      <w:marLeft w:val="0"/>
      <w:marRight w:val="0"/>
      <w:marTop w:val="0"/>
      <w:marBottom w:val="0"/>
      <w:divBdr>
        <w:top w:val="none" w:sz="0" w:space="0" w:color="auto"/>
        <w:left w:val="none" w:sz="0" w:space="0" w:color="auto"/>
        <w:bottom w:val="none" w:sz="0" w:space="0" w:color="auto"/>
        <w:right w:val="none" w:sz="0" w:space="0" w:color="auto"/>
      </w:divBdr>
      <w:divsChild>
        <w:div w:id="804086064">
          <w:marLeft w:val="0"/>
          <w:marRight w:val="0"/>
          <w:marTop w:val="0"/>
          <w:marBottom w:val="0"/>
          <w:divBdr>
            <w:top w:val="none" w:sz="0" w:space="0" w:color="auto"/>
            <w:left w:val="none" w:sz="0" w:space="0" w:color="auto"/>
            <w:bottom w:val="none" w:sz="0" w:space="0" w:color="auto"/>
            <w:right w:val="none" w:sz="0" w:space="0" w:color="auto"/>
          </w:divBdr>
        </w:div>
      </w:divsChild>
    </w:div>
    <w:div w:id="89742279">
      <w:bodyDiv w:val="1"/>
      <w:marLeft w:val="0"/>
      <w:marRight w:val="0"/>
      <w:marTop w:val="0"/>
      <w:marBottom w:val="0"/>
      <w:divBdr>
        <w:top w:val="none" w:sz="0" w:space="0" w:color="auto"/>
        <w:left w:val="none" w:sz="0" w:space="0" w:color="auto"/>
        <w:bottom w:val="none" w:sz="0" w:space="0" w:color="auto"/>
        <w:right w:val="none" w:sz="0" w:space="0" w:color="auto"/>
      </w:divBdr>
      <w:divsChild>
        <w:div w:id="998315133">
          <w:marLeft w:val="0"/>
          <w:marRight w:val="0"/>
          <w:marTop w:val="0"/>
          <w:marBottom w:val="0"/>
          <w:divBdr>
            <w:top w:val="none" w:sz="0" w:space="0" w:color="auto"/>
            <w:left w:val="none" w:sz="0" w:space="0" w:color="auto"/>
            <w:bottom w:val="none" w:sz="0" w:space="0" w:color="auto"/>
            <w:right w:val="none" w:sz="0" w:space="0" w:color="auto"/>
          </w:divBdr>
        </w:div>
      </w:divsChild>
    </w:div>
    <w:div w:id="184365239">
      <w:bodyDiv w:val="1"/>
      <w:marLeft w:val="0"/>
      <w:marRight w:val="0"/>
      <w:marTop w:val="0"/>
      <w:marBottom w:val="0"/>
      <w:divBdr>
        <w:top w:val="none" w:sz="0" w:space="0" w:color="auto"/>
        <w:left w:val="none" w:sz="0" w:space="0" w:color="auto"/>
        <w:bottom w:val="none" w:sz="0" w:space="0" w:color="auto"/>
        <w:right w:val="none" w:sz="0" w:space="0" w:color="auto"/>
      </w:divBdr>
      <w:divsChild>
        <w:div w:id="1878199153">
          <w:marLeft w:val="0"/>
          <w:marRight w:val="0"/>
          <w:marTop w:val="0"/>
          <w:marBottom w:val="0"/>
          <w:divBdr>
            <w:top w:val="none" w:sz="0" w:space="0" w:color="auto"/>
            <w:left w:val="none" w:sz="0" w:space="0" w:color="auto"/>
            <w:bottom w:val="none" w:sz="0" w:space="0" w:color="auto"/>
            <w:right w:val="none" w:sz="0" w:space="0" w:color="auto"/>
          </w:divBdr>
        </w:div>
      </w:divsChild>
    </w:div>
    <w:div w:id="200171134">
      <w:bodyDiv w:val="1"/>
      <w:marLeft w:val="0"/>
      <w:marRight w:val="0"/>
      <w:marTop w:val="0"/>
      <w:marBottom w:val="0"/>
      <w:divBdr>
        <w:top w:val="none" w:sz="0" w:space="0" w:color="auto"/>
        <w:left w:val="none" w:sz="0" w:space="0" w:color="auto"/>
        <w:bottom w:val="none" w:sz="0" w:space="0" w:color="auto"/>
        <w:right w:val="none" w:sz="0" w:space="0" w:color="auto"/>
      </w:divBdr>
    </w:div>
    <w:div w:id="212011615">
      <w:bodyDiv w:val="1"/>
      <w:marLeft w:val="0"/>
      <w:marRight w:val="0"/>
      <w:marTop w:val="0"/>
      <w:marBottom w:val="0"/>
      <w:divBdr>
        <w:top w:val="none" w:sz="0" w:space="0" w:color="auto"/>
        <w:left w:val="none" w:sz="0" w:space="0" w:color="auto"/>
        <w:bottom w:val="none" w:sz="0" w:space="0" w:color="auto"/>
        <w:right w:val="none" w:sz="0" w:space="0" w:color="auto"/>
      </w:divBdr>
    </w:div>
    <w:div w:id="241987546">
      <w:bodyDiv w:val="1"/>
      <w:marLeft w:val="0"/>
      <w:marRight w:val="0"/>
      <w:marTop w:val="0"/>
      <w:marBottom w:val="0"/>
      <w:divBdr>
        <w:top w:val="none" w:sz="0" w:space="0" w:color="auto"/>
        <w:left w:val="none" w:sz="0" w:space="0" w:color="auto"/>
        <w:bottom w:val="none" w:sz="0" w:space="0" w:color="auto"/>
        <w:right w:val="none" w:sz="0" w:space="0" w:color="auto"/>
      </w:divBdr>
    </w:div>
    <w:div w:id="336226704">
      <w:bodyDiv w:val="1"/>
      <w:marLeft w:val="0"/>
      <w:marRight w:val="0"/>
      <w:marTop w:val="0"/>
      <w:marBottom w:val="0"/>
      <w:divBdr>
        <w:top w:val="none" w:sz="0" w:space="0" w:color="auto"/>
        <w:left w:val="none" w:sz="0" w:space="0" w:color="auto"/>
        <w:bottom w:val="none" w:sz="0" w:space="0" w:color="auto"/>
        <w:right w:val="none" w:sz="0" w:space="0" w:color="auto"/>
      </w:divBdr>
      <w:divsChild>
        <w:div w:id="10422593">
          <w:marLeft w:val="0"/>
          <w:marRight w:val="0"/>
          <w:marTop w:val="0"/>
          <w:marBottom w:val="0"/>
          <w:divBdr>
            <w:top w:val="none" w:sz="0" w:space="0" w:color="auto"/>
            <w:left w:val="none" w:sz="0" w:space="0" w:color="auto"/>
            <w:bottom w:val="none" w:sz="0" w:space="0" w:color="auto"/>
            <w:right w:val="none" w:sz="0" w:space="0" w:color="auto"/>
          </w:divBdr>
        </w:div>
      </w:divsChild>
    </w:div>
    <w:div w:id="367339107">
      <w:bodyDiv w:val="1"/>
      <w:marLeft w:val="0"/>
      <w:marRight w:val="0"/>
      <w:marTop w:val="0"/>
      <w:marBottom w:val="0"/>
      <w:divBdr>
        <w:top w:val="none" w:sz="0" w:space="0" w:color="auto"/>
        <w:left w:val="none" w:sz="0" w:space="0" w:color="auto"/>
        <w:bottom w:val="none" w:sz="0" w:space="0" w:color="auto"/>
        <w:right w:val="none" w:sz="0" w:space="0" w:color="auto"/>
      </w:divBdr>
    </w:div>
    <w:div w:id="427317589">
      <w:bodyDiv w:val="1"/>
      <w:marLeft w:val="0"/>
      <w:marRight w:val="0"/>
      <w:marTop w:val="0"/>
      <w:marBottom w:val="0"/>
      <w:divBdr>
        <w:top w:val="none" w:sz="0" w:space="0" w:color="auto"/>
        <w:left w:val="none" w:sz="0" w:space="0" w:color="auto"/>
        <w:bottom w:val="none" w:sz="0" w:space="0" w:color="auto"/>
        <w:right w:val="none" w:sz="0" w:space="0" w:color="auto"/>
      </w:divBdr>
      <w:divsChild>
        <w:div w:id="921568200">
          <w:marLeft w:val="0"/>
          <w:marRight w:val="0"/>
          <w:marTop w:val="0"/>
          <w:marBottom w:val="0"/>
          <w:divBdr>
            <w:top w:val="none" w:sz="0" w:space="0" w:color="auto"/>
            <w:left w:val="none" w:sz="0" w:space="0" w:color="auto"/>
            <w:bottom w:val="none" w:sz="0" w:space="0" w:color="auto"/>
            <w:right w:val="none" w:sz="0" w:space="0" w:color="auto"/>
          </w:divBdr>
        </w:div>
      </w:divsChild>
    </w:div>
    <w:div w:id="464087726">
      <w:bodyDiv w:val="1"/>
      <w:marLeft w:val="0"/>
      <w:marRight w:val="0"/>
      <w:marTop w:val="0"/>
      <w:marBottom w:val="0"/>
      <w:divBdr>
        <w:top w:val="none" w:sz="0" w:space="0" w:color="auto"/>
        <w:left w:val="none" w:sz="0" w:space="0" w:color="auto"/>
        <w:bottom w:val="none" w:sz="0" w:space="0" w:color="auto"/>
        <w:right w:val="none" w:sz="0" w:space="0" w:color="auto"/>
      </w:divBdr>
      <w:divsChild>
        <w:div w:id="994066974">
          <w:marLeft w:val="0"/>
          <w:marRight w:val="0"/>
          <w:marTop w:val="0"/>
          <w:marBottom w:val="0"/>
          <w:divBdr>
            <w:top w:val="none" w:sz="0" w:space="0" w:color="auto"/>
            <w:left w:val="none" w:sz="0" w:space="0" w:color="auto"/>
            <w:bottom w:val="none" w:sz="0" w:space="0" w:color="auto"/>
            <w:right w:val="none" w:sz="0" w:space="0" w:color="auto"/>
          </w:divBdr>
        </w:div>
      </w:divsChild>
    </w:div>
    <w:div w:id="485899709">
      <w:bodyDiv w:val="1"/>
      <w:marLeft w:val="0"/>
      <w:marRight w:val="0"/>
      <w:marTop w:val="0"/>
      <w:marBottom w:val="0"/>
      <w:divBdr>
        <w:top w:val="none" w:sz="0" w:space="0" w:color="auto"/>
        <w:left w:val="none" w:sz="0" w:space="0" w:color="auto"/>
        <w:bottom w:val="none" w:sz="0" w:space="0" w:color="auto"/>
        <w:right w:val="none" w:sz="0" w:space="0" w:color="auto"/>
      </w:divBdr>
    </w:div>
    <w:div w:id="499467665">
      <w:bodyDiv w:val="1"/>
      <w:marLeft w:val="0"/>
      <w:marRight w:val="0"/>
      <w:marTop w:val="0"/>
      <w:marBottom w:val="0"/>
      <w:divBdr>
        <w:top w:val="none" w:sz="0" w:space="0" w:color="auto"/>
        <w:left w:val="none" w:sz="0" w:space="0" w:color="auto"/>
        <w:bottom w:val="none" w:sz="0" w:space="0" w:color="auto"/>
        <w:right w:val="none" w:sz="0" w:space="0" w:color="auto"/>
      </w:divBdr>
      <w:divsChild>
        <w:div w:id="43062491">
          <w:marLeft w:val="0"/>
          <w:marRight w:val="0"/>
          <w:marTop w:val="0"/>
          <w:marBottom w:val="0"/>
          <w:divBdr>
            <w:top w:val="none" w:sz="0" w:space="0" w:color="auto"/>
            <w:left w:val="none" w:sz="0" w:space="0" w:color="auto"/>
            <w:bottom w:val="none" w:sz="0" w:space="0" w:color="auto"/>
            <w:right w:val="none" w:sz="0" w:space="0" w:color="auto"/>
          </w:divBdr>
        </w:div>
      </w:divsChild>
    </w:div>
    <w:div w:id="515506208">
      <w:bodyDiv w:val="1"/>
      <w:marLeft w:val="0"/>
      <w:marRight w:val="0"/>
      <w:marTop w:val="0"/>
      <w:marBottom w:val="0"/>
      <w:divBdr>
        <w:top w:val="none" w:sz="0" w:space="0" w:color="auto"/>
        <w:left w:val="none" w:sz="0" w:space="0" w:color="auto"/>
        <w:bottom w:val="none" w:sz="0" w:space="0" w:color="auto"/>
        <w:right w:val="none" w:sz="0" w:space="0" w:color="auto"/>
      </w:divBdr>
    </w:div>
    <w:div w:id="537086230">
      <w:bodyDiv w:val="1"/>
      <w:marLeft w:val="0"/>
      <w:marRight w:val="0"/>
      <w:marTop w:val="0"/>
      <w:marBottom w:val="0"/>
      <w:divBdr>
        <w:top w:val="none" w:sz="0" w:space="0" w:color="auto"/>
        <w:left w:val="none" w:sz="0" w:space="0" w:color="auto"/>
        <w:bottom w:val="none" w:sz="0" w:space="0" w:color="auto"/>
        <w:right w:val="none" w:sz="0" w:space="0" w:color="auto"/>
      </w:divBdr>
      <w:divsChild>
        <w:div w:id="27679294">
          <w:marLeft w:val="0"/>
          <w:marRight w:val="0"/>
          <w:marTop w:val="0"/>
          <w:marBottom w:val="0"/>
          <w:divBdr>
            <w:top w:val="none" w:sz="0" w:space="0" w:color="auto"/>
            <w:left w:val="none" w:sz="0" w:space="0" w:color="auto"/>
            <w:bottom w:val="none" w:sz="0" w:space="0" w:color="auto"/>
            <w:right w:val="none" w:sz="0" w:space="0" w:color="auto"/>
          </w:divBdr>
        </w:div>
      </w:divsChild>
    </w:div>
    <w:div w:id="582228407">
      <w:bodyDiv w:val="1"/>
      <w:marLeft w:val="0"/>
      <w:marRight w:val="0"/>
      <w:marTop w:val="0"/>
      <w:marBottom w:val="0"/>
      <w:divBdr>
        <w:top w:val="none" w:sz="0" w:space="0" w:color="auto"/>
        <w:left w:val="none" w:sz="0" w:space="0" w:color="auto"/>
        <w:bottom w:val="none" w:sz="0" w:space="0" w:color="auto"/>
        <w:right w:val="none" w:sz="0" w:space="0" w:color="auto"/>
      </w:divBdr>
      <w:divsChild>
        <w:div w:id="1253126161">
          <w:marLeft w:val="0"/>
          <w:marRight w:val="0"/>
          <w:marTop w:val="0"/>
          <w:marBottom w:val="0"/>
          <w:divBdr>
            <w:top w:val="none" w:sz="0" w:space="0" w:color="auto"/>
            <w:left w:val="none" w:sz="0" w:space="0" w:color="auto"/>
            <w:bottom w:val="none" w:sz="0" w:space="0" w:color="auto"/>
            <w:right w:val="none" w:sz="0" w:space="0" w:color="auto"/>
          </w:divBdr>
        </w:div>
      </w:divsChild>
    </w:div>
    <w:div w:id="605118138">
      <w:bodyDiv w:val="1"/>
      <w:marLeft w:val="0"/>
      <w:marRight w:val="0"/>
      <w:marTop w:val="0"/>
      <w:marBottom w:val="0"/>
      <w:divBdr>
        <w:top w:val="none" w:sz="0" w:space="0" w:color="auto"/>
        <w:left w:val="none" w:sz="0" w:space="0" w:color="auto"/>
        <w:bottom w:val="none" w:sz="0" w:space="0" w:color="auto"/>
        <w:right w:val="none" w:sz="0" w:space="0" w:color="auto"/>
      </w:divBdr>
    </w:div>
    <w:div w:id="611326371">
      <w:bodyDiv w:val="1"/>
      <w:marLeft w:val="0"/>
      <w:marRight w:val="0"/>
      <w:marTop w:val="0"/>
      <w:marBottom w:val="0"/>
      <w:divBdr>
        <w:top w:val="none" w:sz="0" w:space="0" w:color="auto"/>
        <w:left w:val="none" w:sz="0" w:space="0" w:color="auto"/>
        <w:bottom w:val="none" w:sz="0" w:space="0" w:color="auto"/>
        <w:right w:val="none" w:sz="0" w:space="0" w:color="auto"/>
      </w:divBdr>
      <w:divsChild>
        <w:div w:id="1667240892">
          <w:marLeft w:val="0"/>
          <w:marRight w:val="0"/>
          <w:marTop w:val="0"/>
          <w:marBottom w:val="0"/>
          <w:divBdr>
            <w:top w:val="none" w:sz="0" w:space="0" w:color="auto"/>
            <w:left w:val="none" w:sz="0" w:space="0" w:color="auto"/>
            <w:bottom w:val="none" w:sz="0" w:space="0" w:color="auto"/>
            <w:right w:val="none" w:sz="0" w:space="0" w:color="auto"/>
          </w:divBdr>
        </w:div>
      </w:divsChild>
    </w:div>
    <w:div w:id="611976275">
      <w:bodyDiv w:val="1"/>
      <w:marLeft w:val="0"/>
      <w:marRight w:val="0"/>
      <w:marTop w:val="0"/>
      <w:marBottom w:val="0"/>
      <w:divBdr>
        <w:top w:val="none" w:sz="0" w:space="0" w:color="auto"/>
        <w:left w:val="none" w:sz="0" w:space="0" w:color="auto"/>
        <w:bottom w:val="none" w:sz="0" w:space="0" w:color="auto"/>
        <w:right w:val="none" w:sz="0" w:space="0" w:color="auto"/>
      </w:divBdr>
    </w:div>
    <w:div w:id="675502401">
      <w:bodyDiv w:val="1"/>
      <w:marLeft w:val="0"/>
      <w:marRight w:val="0"/>
      <w:marTop w:val="0"/>
      <w:marBottom w:val="0"/>
      <w:divBdr>
        <w:top w:val="none" w:sz="0" w:space="0" w:color="auto"/>
        <w:left w:val="none" w:sz="0" w:space="0" w:color="auto"/>
        <w:bottom w:val="none" w:sz="0" w:space="0" w:color="auto"/>
        <w:right w:val="none" w:sz="0" w:space="0" w:color="auto"/>
      </w:divBdr>
      <w:divsChild>
        <w:div w:id="666591019">
          <w:marLeft w:val="0"/>
          <w:marRight w:val="0"/>
          <w:marTop w:val="0"/>
          <w:marBottom w:val="0"/>
          <w:divBdr>
            <w:top w:val="none" w:sz="0" w:space="0" w:color="auto"/>
            <w:left w:val="none" w:sz="0" w:space="0" w:color="auto"/>
            <w:bottom w:val="none" w:sz="0" w:space="0" w:color="auto"/>
            <w:right w:val="none" w:sz="0" w:space="0" w:color="auto"/>
          </w:divBdr>
        </w:div>
      </w:divsChild>
    </w:div>
    <w:div w:id="740640325">
      <w:bodyDiv w:val="1"/>
      <w:marLeft w:val="0"/>
      <w:marRight w:val="0"/>
      <w:marTop w:val="0"/>
      <w:marBottom w:val="0"/>
      <w:divBdr>
        <w:top w:val="none" w:sz="0" w:space="0" w:color="auto"/>
        <w:left w:val="none" w:sz="0" w:space="0" w:color="auto"/>
        <w:bottom w:val="none" w:sz="0" w:space="0" w:color="auto"/>
        <w:right w:val="none" w:sz="0" w:space="0" w:color="auto"/>
      </w:divBdr>
      <w:divsChild>
        <w:div w:id="1769959036">
          <w:marLeft w:val="0"/>
          <w:marRight w:val="0"/>
          <w:marTop w:val="0"/>
          <w:marBottom w:val="0"/>
          <w:divBdr>
            <w:top w:val="none" w:sz="0" w:space="0" w:color="auto"/>
            <w:left w:val="none" w:sz="0" w:space="0" w:color="auto"/>
            <w:bottom w:val="none" w:sz="0" w:space="0" w:color="auto"/>
            <w:right w:val="none" w:sz="0" w:space="0" w:color="auto"/>
          </w:divBdr>
        </w:div>
      </w:divsChild>
    </w:div>
    <w:div w:id="821846390">
      <w:bodyDiv w:val="1"/>
      <w:marLeft w:val="0"/>
      <w:marRight w:val="0"/>
      <w:marTop w:val="0"/>
      <w:marBottom w:val="0"/>
      <w:divBdr>
        <w:top w:val="none" w:sz="0" w:space="0" w:color="auto"/>
        <w:left w:val="none" w:sz="0" w:space="0" w:color="auto"/>
        <w:bottom w:val="none" w:sz="0" w:space="0" w:color="auto"/>
        <w:right w:val="none" w:sz="0" w:space="0" w:color="auto"/>
      </w:divBdr>
      <w:divsChild>
        <w:div w:id="634603366">
          <w:marLeft w:val="0"/>
          <w:marRight w:val="0"/>
          <w:marTop w:val="0"/>
          <w:marBottom w:val="0"/>
          <w:divBdr>
            <w:top w:val="none" w:sz="0" w:space="0" w:color="auto"/>
            <w:left w:val="none" w:sz="0" w:space="0" w:color="auto"/>
            <w:bottom w:val="none" w:sz="0" w:space="0" w:color="auto"/>
            <w:right w:val="none" w:sz="0" w:space="0" w:color="auto"/>
          </w:divBdr>
        </w:div>
      </w:divsChild>
    </w:div>
    <w:div w:id="860897325">
      <w:bodyDiv w:val="1"/>
      <w:marLeft w:val="0"/>
      <w:marRight w:val="0"/>
      <w:marTop w:val="0"/>
      <w:marBottom w:val="0"/>
      <w:divBdr>
        <w:top w:val="none" w:sz="0" w:space="0" w:color="auto"/>
        <w:left w:val="none" w:sz="0" w:space="0" w:color="auto"/>
        <w:bottom w:val="none" w:sz="0" w:space="0" w:color="auto"/>
        <w:right w:val="none" w:sz="0" w:space="0" w:color="auto"/>
      </w:divBdr>
      <w:divsChild>
        <w:div w:id="1041129623">
          <w:marLeft w:val="0"/>
          <w:marRight w:val="0"/>
          <w:marTop w:val="0"/>
          <w:marBottom w:val="0"/>
          <w:divBdr>
            <w:top w:val="none" w:sz="0" w:space="0" w:color="auto"/>
            <w:left w:val="none" w:sz="0" w:space="0" w:color="auto"/>
            <w:bottom w:val="none" w:sz="0" w:space="0" w:color="auto"/>
            <w:right w:val="none" w:sz="0" w:space="0" w:color="auto"/>
          </w:divBdr>
        </w:div>
      </w:divsChild>
    </w:div>
    <w:div w:id="927813919">
      <w:bodyDiv w:val="1"/>
      <w:marLeft w:val="0"/>
      <w:marRight w:val="0"/>
      <w:marTop w:val="0"/>
      <w:marBottom w:val="0"/>
      <w:divBdr>
        <w:top w:val="none" w:sz="0" w:space="0" w:color="auto"/>
        <w:left w:val="none" w:sz="0" w:space="0" w:color="auto"/>
        <w:bottom w:val="none" w:sz="0" w:space="0" w:color="auto"/>
        <w:right w:val="none" w:sz="0" w:space="0" w:color="auto"/>
      </w:divBdr>
      <w:divsChild>
        <w:div w:id="1669138657">
          <w:marLeft w:val="0"/>
          <w:marRight w:val="0"/>
          <w:marTop w:val="0"/>
          <w:marBottom w:val="0"/>
          <w:divBdr>
            <w:top w:val="none" w:sz="0" w:space="0" w:color="auto"/>
            <w:left w:val="none" w:sz="0" w:space="0" w:color="auto"/>
            <w:bottom w:val="none" w:sz="0" w:space="0" w:color="auto"/>
            <w:right w:val="none" w:sz="0" w:space="0" w:color="auto"/>
          </w:divBdr>
        </w:div>
      </w:divsChild>
    </w:div>
    <w:div w:id="929656241">
      <w:bodyDiv w:val="1"/>
      <w:marLeft w:val="0"/>
      <w:marRight w:val="0"/>
      <w:marTop w:val="0"/>
      <w:marBottom w:val="0"/>
      <w:divBdr>
        <w:top w:val="none" w:sz="0" w:space="0" w:color="auto"/>
        <w:left w:val="none" w:sz="0" w:space="0" w:color="auto"/>
        <w:bottom w:val="none" w:sz="0" w:space="0" w:color="auto"/>
        <w:right w:val="none" w:sz="0" w:space="0" w:color="auto"/>
      </w:divBdr>
    </w:div>
    <w:div w:id="939727283">
      <w:bodyDiv w:val="1"/>
      <w:marLeft w:val="0"/>
      <w:marRight w:val="0"/>
      <w:marTop w:val="0"/>
      <w:marBottom w:val="0"/>
      <w:divBdr>
        <w:top w:val="none" w:sz="0" w:space="0" w:color="auto"/>
        <w:left w:val="none" w:sz="0" w:space="0" w:color="auto"/>
        <w:bottom w:val="none" w:sz="0" w:space="0" w:color="auto"/>
        <w:right w:val="none" w:sz="0" w:space="0" w:color="auto"/>
      </w:divBdr>
    </w:div>
    <w:div w:id="962081524">
      <w:bodyDiv w:val="1"/>
      <w:marLeft w:val="0"/>
      <w:marRight w:val="0"/>
      <w:marTop w:val="0"/>
      <w:marBottom w:val="0"/>
      <w:divBdr>
        <w:top w:val="none" w:sz="0" w:space="0" w:color="auto"/>
        <w:left w:val="none" w:sz="0" w:space="0" w:color="auto"/>
        <w:bottom w:val="none" w:sz="0" w:space="0" w:color="auto"/>
        <w:right w:val="none" w:sz="0" w:space="0" w:color="auto"/>
      </w:divBdr>
      <w:divsChild>
        <w:div w:id="116990853">
          <w:marLeft w:val="0"/>
          <w:marRight w:val="0"/>
          <w:marTop w:val="0"/>
          <w:marBottom w:val="0"/>
          <w:divBdr>
            <w:top w:val="none" w:sz="0" w:space="0" w:color="auto"/>
            <w:left w:val="none" w:sz="0" w:space="0" w:color="auto"/>
            <w:bottom w:val="none" w:sz="0" w:space="0" w:color="auto"/>
            <w:right w:val="none" w:sz="0" w:space="0" w:color="auto"/>
          </w:divBdr>
        </w:div>
      </w:divsChild>
    </w:div>
    <w:div w:id="963804128">
      <w:bodyDiv w:val="1"/>
      <w:marLeft w:val="0"/>
      <w:marRight w:val="0"/>
      <w:marTop w:val="0"/>
      <w:marBottom w:val="0"/>
      <w:divBdr>
        <w:top w:val="none" w:sz="0" w:space="0" w:color="auto"/>
        <w:left w:val="none" w:sz="0" w:space="0" w:color="auto"/>
        <w:bottom w:val="none" w:sz="0" w:space="0" w:color="auto"/>
        <w:right w:val="none" w:sz="0" w:space="0" w:color="auto"/>
      </w:divBdr>
      <w:divsChild>
        <w:div w:id="141779019">
          <w:marLeft w:val="0"/>
          <w:marRight w:val="0"/>
          <w:marTop w:val="0"/>
          <w:marBottom w:val="0"/>
          <w:divBdr>
            <w:top w:val="none" w:sz="0" w:space="0" w:color="auto"/>
            <w:left w:val="none" w:sz="0" w:space="0" w:color="auto"/>
            <w:bottom w:val="none" w:sz="0" w:space="0" w:color="auto"/>
            <w:right w:val="none" w:sz="0" w:space="0" w:color="auto"/>
          </w:divBdr>
        </w:div>
      </w:divsChild>
    </w:div>
    <w:div w:id="979772408">
      <w:bodyDiv w:val="1"/>
      <w:marLeft w:val="0"/>
      <w:marRight w:val="0"/>
      <w:marTop w:val="0"/>
      <w:marBottom w:val="0"/>
      <w:divBdr>
        <w:top w:val="none" w:sz="0" w:space="0" w:color="auto"/>
        <w:left w:val="none" w:sz="0" w:space="0" w:color="auto"/>
        <w:bottom w:val="none" w:sz="0" w:space="0" w:color="auto"/>
        <w:right w:val="none" w:sz="0" w:space="0" w:color="auto"/>
      </w:divBdr>
    </w:div>
    <w:div w:id="986325385">
      <w:bodyDiv w:val="1"/>
      <w:marLeft w:val="0"/>
      <w:marRight w:val="0"/>
      <w:marTop w:val="0"/>
      <w:marBottom w:val="0"/>
      <w:divBdr>
        <w:top w:val="none" w:sz="0" w:space="0" w:color="auto"/>
        <w:left w:val="none" w:sz="0" w:space="0" w:color="auto"/>
        <w:bottom w:val="none" w:sz="0" w:space="0" w:color="auto"/>
        <w:right w:val="none" w:sz="0" w:space="0" w:color="auto"/>
      </w:divBdr>
      <w:divsChild>
        <w:div w:id="1851598655">
          <w:marLeft w:val="0"/>
          <w:marRight w:val="0"/>
          <w:marTop w:val="0"/>
          <w:marBottom w:val="0"/>
          <w:divBdr>
            <w:top w:val="none" w:sz="0" w:space="0" w:color="auto"/>
            <w:left w:val="none" w:sz="0" w:space="0" w:color="auto"/>
            <w:bottom w:val="none" w:sz="0" w:space="0" w:color="auto"/>
            <w:right w:val="none" w:sz="0" w:space="0" w:color="auto"/>
          </w:divBdr>
        </w:div>
      </w:divsChild>
    </w:div>
    <w:div w:id="988434524">
      <w:bodyDiv w:val="1"/>
      <w:marLeft w:val="0"/>
      <w:marRight w:val="0"/>
      <w:marTop w:val="0"/>
      <w:marBottom w:val="0"/>
      <w:divBdr>
        <w:top w:val="none" w:sz="0" w:space="0" w:color="auto"/>
        <w:left w:val="none" w:sz="0" w:space="0" w:color="auto"/>
        <w:bottom w:val="none" w:sz="0" w:space="0" w:color="auto"/>
        <w:right w:val="none" w:sz="0" w:space="0" w:color="auto"/>
      </w:divBdr>
      <w:divsChild>
        <w:div w:id="755320585">
          <w:marLeft w:val="0"/>
          <w:marRight w:val="0"/>
          <w:marTop w:val="0"/>
          <w:marBottom w:val="0"/>
          <w:divBdr>
            <w:top w:val="none" w:sz="0" w:space="0" w:color="auto"/>
            <w:left w:val="none" w:sz="0" w:space="0" w:color="auto"/>
            <w:bottom w:val="none" w:sz="0" w:space="0" w:color="auto"/>
            <w:right w:val="none" w:sz="0" w:space="0" w:color="auto"/>
          </w:divBdr>
        </w:div>
      </w:divsChild>
    </w:div>
    <w:div w:id="1077942713">
      <w:bodyDiv w:val="1"/>
      <w:marLeft w:val="0"/>
      <w:marRight w:val="0"/>
      <w:marTop w:val="0"/>
      <w:marBottom w:val="0"/>
      <w:divBdr>
        <w:top w:val="none" w:sz="0" w:space="0" w:color="auto"/>
        <w:left w:val="none" w:sz="0" w:space="0" w:color="auto"/>
        <w:bottom w:val="none" w:sz="0" w:space="0" w:color="auto"/>
        <w:right w:val="none" w:sz="0" w:space="0" w:color="auto"/>
      </w:divBdr>
    </w:div>
    <w:div w:id="1177382971">
      <w:bodyDiv w:val="1"/>
      <w:marLeft w:val="0"/>
      <w:marRight w:val="0"/>
      <w:marTop w:val="0"/>
      <w:marBottom w:val="0"/>
      <w:divBdr>
        <w:top w:val="none" w:sz="0" w:space="0" w:color="auto"/>
        <w:left w:val="none" w:sz="0" w:space="0" w:color="auto"/>
        <w:bottom w:val="none" w:sz="0" w:space="0" w:color="auto"/>
        <w:right w:val="none" w:sz="0" w:space="0" w:color="auto"/>
      </w:divBdr>
    </w:div>
    <w:div w:id="1182548296">
      <w:bodyDiv w:val="1"/>
      <w:marLeft w:val="0"/>
      <w:marRight w:val="0"/>
      <w:marTop w:val="0"/>
      <w:marBottom w:val="0"/>
      <w:divBdr>
        <w:top w:val="none" w:sz="0" w:space="0" w:color="auto"/>
        <w:left w:val="none" w:sz="0" w:space="0" w:color="auto"/>
        <w:bottom w:val="none" w:sz="0" w:space="0" w:color="auto"/>
        <w:right w:val="none" w:sz="0" w:space="0" w:color="auto"/>
      </w:divBdr>
      <w:divsChild>
        <w:div w:id="999847162">
          <w:marLeft w:val="0"/>
          <w:marRight w:val="0"/>
          <w:marTop w:val="0"/>
          <w:marBottom w:val="0"/>
          <w:divBdr>
            <w:top w:val="none" w:sz="0" w:space="0" w:color="auto"/>
            <w:left w:val="none" w:sz="0" w:space="0" w:color="auto"/>
            <w:bottom w:val="none" w:sz="0" w:space="0" w:color="auto"/>
            <w:right w:val="none" w:sz="0" w:space="0" w:color="auto"/>
          </w:divBdr>
        </w:div>
      </w:divsChild>
    </w:div>
    <w:div w:id="1302074504">
      <w:bodyDiv w:val="1"/>
      <w:marLeft w:val="0"/>
      <w:marRight w:val="0"/>
      <w:marTop w:val="0"/>
      <w:marBottom w:val="0"/>
      <w:divBdr>
        <w:top w:val="none" w:sz="0" w:space="0" w:color="auto"/>
        <w:left w:val="none" w:sz="0" w:space="0" w:color="auto"/>
        <w:bottom w:val="none" w:sz="0" w:space="0" w:color="auto"/>
        <w:right w:val="none" w:sz="0" w:space="0" w:color="auto"/>
      </w:divBdr>
      <w:divsChild>
        <w:div w:id="291442080">
          <w:marLeft w:val="0"/>
          <w:marRight w:val="0"/>
          <w:marTop w:val="0"/>
          <w:marBottom w:val="0"/>
          <w:divBdr>
            <w:top w:val="none" w:sz="0" w:space="0" w:color="auto"/>
            <w:left w:val="none" w:sz="0" w:space="0" w:color="auto"/>
            <w:bottom w:val="none" w:sz="0" w:space="0" w:color="auto"/>
            <w:right w:val="none" w:sz="0" w:space="0" w:color="auto"/>
          </w:divBdr>
        </w:div>
      </w:divsChild>
    </w:div>
    <w:div w:id="1425765477">
      <w:bodyDiv w:val="1"/>
      <w:marLeft w:val="0"/>
      <w:marRight w:val="0"/>
      <w:marTop w:val="0"/>
      <w:marBottom w:val="0"/>
      <w:divBdr>
        <w:top w:val="none" w:sz="0" w:space="0" w:color="auto"/>
        <w:left w:val="none" w:sz="0" w:space="0" w:color="auto"/>
        <w:bottom w:val="none" w:sz="0" w:space="0" w:color="auto"/>
        <w:right w:val="none" w:sz="0" w:space="0" w:color="auto"/>
      </w:divBdr>
    </w:div>
    <w:div w:id="1431463106">
      <w:bodyDiv w:val="1"/>
      <w:marLeft w:val="0"/>
      <w:marRight w:val="0"/>
      <w:marTop w:val="0"/>
      <w:marBottom w:val="0"/>
      <w:divBdr>
        <w:top w:val="none" w:sz="0" w:space="0" w:color="auto"/>
        <w:left w:val="none" w:sz="0" w:space="0" w:color="auto"/>
        <w:bottom w:val="none" w:sz="0" w:space="0" w:color="auto"/>
        <w:right w:val="none" w:sz="0" w:space="0" w:color="auto"/>
      </w:divBdr>
      <w:divsChild>
        <w:div w:id="1652565140">
          <w:marLeft w:val="0"/>
          <w:marRight w:val="0"/>
          <w:marTop w:val="0"/>
          <w:marBottom w:val="0"/>
          <w:divBdr>
            <w:top w:val="none" w:sz="0" w:space="0" w:color="auto"/>
            <w:left w:val="none" w:sz="0" w:space="0" w:color="auto"/>
            <w:bottom w:val="none" w:sz="0" w:space="0" w:color="auto"/>
            <w:right w:val="none" w:sz="0" w:space="0" w:color="auto"/>
          </w:divBdr>
        </w:div>
      </w:divsChild>
    </w:div>
    <w:div w:id="1454984354">
      <w:bodyDiv w:val="1"/>
      <w:marLeft w:val="0"/>
      <w:marRight w:val="0"/>
      <w:marTop w:val="0"/>
      <w:marBottom w:val="0"/>
      <w:divBdr>
        <w:top w:val="none" w:sz="0" w:space="0" w:color="auto"/>
        <w:left w:val="none" w:sz="0" w:space="0" w:color="auto"/>
        <w:bottom w:val="none" w:sz="0" w:space="0" w:color="auto"/>
        <w:right w:val="none" w:sz="0" w:space="0" w:color="auto"/>
      </w:divBdr>
      <w:divsChild>
        <w:div w:id="1186603306">
          <w:marLeft w:val="0"/>
          <w:marRight w:val="0"/>
          <w:marTop w:val="0"/>
          <w:marBottom w:val="0"/>
          <w:divBdr>
            <w:top w:val="none" w:sz="0" w:space="0" w:color="auto"/>
            <w:left w:val="none" w:sz="0" w:space="0" w:color="auto"/>
            <w:bottom w:val="none" w:sz="0" w:space="0" w:color="auto"/>
            <w:right w:val="none" w:sz="0" w:space="0" w:color="auto"/>
          </w:divBdr>
        </w:div>
      </w:divsChild>
    </w:div>
    <w:div w:id="1551654395">
      <w:bodyDiv w:val="1"/>
      <w:marLeft w:val="0"/>
      <w:marRight w:val="0"/>
      <w:marTop w:val="0"/>
      <w:marBottom w:val="0"/>
      <w:divBdr>
        <w:top w:val="none" w:sz="0" w:space="0" w:color="auto"/>
        <w:left w:val="none" w:sz="0" w:space="0" w:color="auto"/>
        <w:bottom w:val="none" w:sz="0" w:space="0" w:color="auto"/>
        <w:right w:val="none" w:sz="0" w:space="0" w:color="auto"/>
      </w:divBdr>
    </w:div>
    <w:div w:id="1571037605">
      <w:bodyDiv w:val="1"/>
      <w:marLeft w:val="0"/>
      <w:marRight w:val="0"/>
      <w:marTop w:val="0"/>
      <w:marBottom w:val="0"/>
      <w:divBdr>
        <w:top w:val="none" w:sz="0" w:space="0" w:color="auto"/>
        <w:left w:val="none" w:sz="0" w:space="0" w:color="auto"/>
        <w:bottom w:val="none" w:sz="0" w:space="0" w:color="auto"/>
        <w:right w:val="none" w:sz="0" w:space="0" w:color="auto"/>
      </w:divBdr>
      <w:divsChild>
        <w:div w:id="845483612">
          <w:marLeft w:val="0"/>
          <w:marRight w:val="0"/>
          <w:marTop w:val="0"/>
          <w:marBottom w:val="0"/>
          <w:divBdr>
            <w:top w:val="none" w:sz="0" w:space="0" w:color="auto"/>
            <w:left w:val="none" w:sz="0" w:space="0" w:color="auto"/>
            <w:bottom w:val="none" w:sz="0" w:space="0" w:color="auto"/>
            <w:right w:val="none" w:sz="0" w:space="0" w:color="auto"/>
          </w:divBdr>
        </w:div>
      </w:divsChild>
    </w:div>
    <w:div w:id="1757245292">
      <w:bodyDiv w:val="1"/>
      <w:marLeft w:val="0"/>
      <w:marRight w:val="0"/>
      <w:marTop w:val="0"/>
      <w:marBottom w:val="0"/>
      <w:divBdr>
        <w:top w:val="none" w:sz="0" w:space="0" w:color="auto"/>
        <w:left w:val="none" w:sz="0" w:space="0" w:color="auto"/>
        <w:bottom w:val="none" w:sz="0" w:space="0" w:color="auto"/>
        <w:right w:val="none" w:sz="0" w:space="0" w:color="auto"/>
      </w:divBdr>
      <w:divsChild>
        <w:div w:id="395014685">
          <w:marLeft w:val="0"/>
          <w:marRight w:val="0"/>
          <w:marTop w:val="0"/>
          <w:marBottom w:val="0"/>
          <w:divBdr>
            <w:top w:val="none" w:sz="0" w:space="0" w:color="auto"/>
            <w:left w:val="none" w:sz="0" w:space="0" w:color="auto"/>
            <w:bottom w:val="none" w:sz="0" w:space="0" w:color="auto"/>
            <w:right w:val="none" w:sz="0" w:space="0" w:color="auto"/>
          </w:divBdr>
        </w:div>
      </w:divsChild>
    </w:div>
    <w:div w:id="2043550696">
      <w:bodyDiv w:val="1"/>
      <w:marLeft w:val="0"/>
      <w:marRight w:val="0"/>
      <w:marTop w:val="0"/>
      <w:marBottom w:val="0"/>
      <w:divBdr>
        <w:top w:val="none" w:sz="0" w:space="0" w:color="auto"/>
        <w:left w:val="none" w:sz="0" w:space="0" w:color="auto"/>
        <w:bottom w:val="none" w:sz="0" w:space="0" w:color="auto"/>
        <w:right w:val="none" w:sz="0" w:space="0" w:color="auto"/>
      </w:divBdr>
      <w:divsChild>
        <w:div w:id="1440026091">
          <w:marLeft w:val="0"/>
          <w:marRight w:val="0"/>
          <w:marTop w:val="0"/>
          <w:marBottom w:val="0"/>
          <w:divBdr>
            <w:top w:val="none" w:sz="0" w:space="0" w:color="auto"/>
            <w:left w:val="none" w:sz="0" w:space="0" w:color="auto"/>
            <w:bottom w:val="none" w:sz="0" w:space="0" w:color="auto"/>
            <w:right w:val="none" w:sz="0" w:space="0" w:color="auto"/>
          </w:divBdr>
        </w:div>
      </w:divsChild>
    </w:div>
    <w:div w:id="211269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5.png" Id="rId13" /><Relationship Type="http://schemas.openxmlformats.org/officeDocument/2006/relationships/image" Target="media/image9.png" Id="rId18" /><Relationship Type="http://schemas.openxmlformats.org/officeDocument/2006/relationships/hyperlink" Target="https://www.atlassian.com/agile/tutorials/creating-your-agile-board" TargetMode="External" Id="rId26" /><Relationship Type="http://schemas.openxmlformats.org/officeDocument/2006/relationships/image" Target="media/image11.png" Id="rId21" /><Relationship Type="http://schemas.openxmlformats.org/officeDocument/2006/relationships/hyperlink" Target="https://www.atlassian.com/agile/tutorials/creating-your-agile-board" TargetMode="External" Id="rId34" /><Relationship Type="http://schemas.openxmlformats.org/officeDocument/2006/relationships/endnotes" Target="endnotes.xml" Id="rId7" /><Relationship Type="http://schemas.openxmlformats.org/officeDocument/2006/relationships/image" Target="media/image4.png" Id="rId12" /><Relationship Type="http://schemas.openxmlformats.org/officeDocument/2006/relationships/hyperlink" Target="https://docs.comalatech.com/space/CBCCL/13906349248/Welcome+to+Comala+Boards+for+Confluence+Cloud" TargetMode="External" Id="rId17" /><Relationship Type="http://schemas.openxmlformats.org/officeDocument/2006/relationships/image" Target="media/image13.png" Id="rId25" /><Relationship Type="http://schemas.openxmlformats.org/officeDocument/2006/relationships/image" Target="media/image18.png" Id="rId33" /><Relationship Type="http://schemas.openxmlformats.org/officeDocument/2006/relationships/theme" Target="theme/theme1.xml" Id="rId38" /><Relationship Type="http://schemas.openxmlformats.org/officeDocument/2006/relationships/numbering" Target="numbering.xml" Id="rId2" /><Relationship Type="http://schemas.openxmlformats.org/officeDocument/2006/relationships/image" Target="media/image8.png" Id="rId16" /><Relationship Type="http://schemas.openxmlformats.org/officeDocument/2006/relationships/hyperlink" Target="https://support.atlassian.com/confluence-cloud/docs/customize-your-personal-space/" TargetMode="External" Id="rId20" /><Relationship Type="http://schemas.openxmlformats.org/officeDocument/2006/relationships/image" Target="media/image14.png" Id="rId29"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3.png" Id="rId11" /><Relationship Type="http://schemas.openxmlformats.org/officeDocument/2006/relationships/hyperlink" Target="https://support.atlassian.com/cloud-automation/docs/create-and-edit-jira-automation-rules/" TargetMode="External" Id="rId24" /><Relationship Type="http://schemas.openxmlformats.org/officeDocument/2006/relationships/image" Target="media/image17.png" Id="rId32" /><Relationship Type="http://schemas.openxmlformats.org/officeDocument/2006/relationships/fontTable" Target="fontTable.xml" Id="rId37" /><Relationship Type="http://schemas.openxmlformats.org/officeDocument/2006/relationships/webSettings" Target="webSettings.xml" Id="rId5" /><Relationship Type="http://schemas.openxmlformats.org/officeDocument/2006/relationships/image" Target="media/image7.png" Id="rId15" /><Relationship Type="http://schemas.openxmlformats.org/officeDocument/2006/relationships/hyperlink" Target="https://confluence.atlassian.com/confkb/how-to-migrate-team-calendars-data-from-server-to-cloud-1079350571.html" TargetMode="External" Id="rId23" /><Relationship Type="http://schemas.openxmlformats.org/officeDocument/2006/relationships/hyperlink" Target="https://support.atlassian.com/jira-software-cloud/docs/save-your-search-as-a-filter/" TargetMode="External" Id="rId28" /><Relationship Type="http://schemas.openxmlformats.org/officeDocument/2006/relationships/image" Target="media/image19.png" Id="rId36" /><Relationship Type="http://schemas.openxmlformats.org/officeDocument/2006/relationships/image" Target="media/image2.png" Id="rId10" /><Relationship Type="http://schemas.openxmlformats.org/officeDocument/2006/relationships/image" Target="media/image10.png" Id="rId19" /><Relationship Type="http://schemas.openxmlformats.org/officeDocument/2006/relationships/image" Target="media/image16.png" Id="rId31"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image" Target="media/image6.png" Id="rId14" /><Relationship Type="http://schemas.openxmlformats.org/officeDocument/2006/relationships/image" Target="media/image12.png" Id="rId22" /><Relationship Type="http://schemas.openxmlformats.org/officeDocument/2006/relationships/hyperlink" Target="https://support.atlassian.com/jira-software-cloud/docs/create-and-edit-dashboards/" TargetMode="External" Id="rId27" /><Relationship Type="http://schemas.openxmlformats.org/officeDocument/2006/relationships/image" Target="media/image15.png" Id="rId30" /><Relationship Type="http://schemas.openxmlformats.org/officeDocument/2006/relationships/hyperlink" Target="https://help.tempo.io/cloud/en/tempo-timesheets/tempo-gadgets/tempo-teams-gadgets/team-timesheet-gadget.html" TargetMode="External" Id="rId35" /><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glossaryDocument" Target="glossary/document.xml" Id="Rcef11fcf79f84a9d"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374123a-3728-41ba-809d-e121f0d9090b}"/>
      </w:docPartPr>
      <w:docPartBody>
        <w:p w14:paraId="6E161E39">
          <w:r>
            <w:rPr>
              <w:rStyle w:val="PlaceholderText"/>
            </w:rPr>
            <w:t/>
          </w:r>
        </w:p>
      </w:docPartBody>
    </w:docPart>
  </w:docParts>
</w:glossaryDocument>
</file>

<file path=word/theme/theme1.xml><?xml version="1.0" encoding="utf-8"?>
<a:theme xmlns:a="http://schemas.openxmlformats.org/drawingml/2006/main" name="Office Theme">
  <a:themeElements>
    <a:clrScheme name="2021_WashU_IT">
      <a:dk1>
        <a:srgbClr val="172752"/>
      </a:dk1>
      <a:lt1>
        <a:srgbClr val="FFFFFF"/>
      </a:lt1>
      <a:dk2>
        <a:srgbClr val="3D3D3D"/>
      </a:dk2>
      <a:lt2>
        <a:srgbClr val="EEEEEE"/>
      </a:lt2>
      <a:accent1>
        <a:srgbClr val="789B4A"/>
      </a:accent1>
      <a:accent2>
        <a:srgbClr val="2B8282"/>
      </a:accent2>
      <a:accent3>
        <a:srgbClr val="B85323"/>
      </a:accent3>
      <a:accent4>
        <a:srgbClr val="622466"/>
      </a:accent4>
      <a:accent5>
        <a:srgbClr val="6C7373"/>
      </a:accent5>
      <a:accent6>
        <a:srgbClr val="FFCC00"/>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2A9DC2-7FD8-4AA1-980E-31E8FFE728C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Washington University in Saint Louis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Aisha Hamilton</dc:creator>
  <keywords/>
  <dc:description/>
  <lastModifiedBy>Nadler, Melinda</lastModifiedBy>
  <revision>210</revision>
  <dcterms:created xsi:type="dcterms:W3CDTF">2023-03-14T18:42:00.0000000Z</dcterms:created>
  <dcterms:modified xsi:type="dcterms:W3CDTF">2023-03-17T19:24:35.9888140Z</dcterms:modified>
</coreProperties>
</file>